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782FF1" w:rsidRDefault="00984571" w:rsidP="00984571">
      <w:pPr>
        <w:jc w:val="center"/>
        <w:rPr>
          <w:b/>
          <w:bCs/>
          <w:sz w:val="22"/>
          <w:szCs w:val="22"/>
        </w:rPr>
      </w:pPr>
      <w:r w:rsidRPr="00782FF1">
        <w:rPr>
          <w:b/>
          <w:bCs/>
          <w:sz w:val="22"/>
          <w:szCs w:val="22"/>
        </w:rPr>
        <w:t>Сообщение о существенном факте</w:t>
      </w:r>
    </w:p>
    <w:p w:rsidR="00984571" w:rsidRPr="00782FF1" w:rsidRDefault="00984571" w:rsidP="00352F1B">
      <w:pPr>
        <w:jc w:val="center"/>
        <w:rPr>
          <w:b/>
          <w:bCs/>
          <w:sz w:val="22"/>
          <w:szCs w:val="22"/>
        </w:rPr>
      </w:pPr>
      <w:r w:rsidRPr="00782FF1">
        <w:rPr>
          <w:b/>
          <w:bCs/>
          <w:sz w:val="22"/>
          <w:szCs w:val="22"/>
        </w:rPr>
        <w:t>«</w:t>
      </w:r>
      <w:r w:rsidR="00782FF1" w:rsidRPr="00782FF1">
        <w:rPr>
          <w:b/>
          <w:sz w:val="22"/>
          <w:szCs w:val="22"/>
        </w:rPr>
        <w:t>О</w:t>
      </w:r>
      <w:r w:rsidR="00782FF1" w:rsidRPr="00782FF1">
        <w:rPr>
          <w:b/>
          <w:sz w:val="22"/>
          <w:szCs w:val="22"/>
        </w:rPr>
        <w:t xml:space="preserve"> погашении эмиссионных ценных бумаг эмитента</w:t>
      </w:r>
      <w:r w:rsidRPr="00782FF1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325617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="00325617" w:rsidRPr="00FF23F5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716D76" w:rsidP="0032561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25617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5617">
              <w:rPr>
                <w:b/>
                <w:color w:val="000000"/>
                <w:sz w:val="22"/>
                <w:szCs w:val="22"/>
              </w:rPr>
              <w:t xml:space="preserve">июля 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Pr="00745A7A" w:rsidRDefault="00352F1B" w:rsidP="00352F1B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A7A">
              <w:rPr>
                <w:sz w:val="22"/>
                <w:szCs w:val="22"/>
              </w:rPr>
              <w:t xml:space="preserve">2.1. </w:t>
            </w:r>
            <w:proofErr w:type="gramStart"/>
            <w:r w:rsidR="00782FF1" w:rsidRPr="00745A7A">
              <w:rPr>
                <w:sz w:val="22"/>
                <w:szCs w:val="22"/>
              </w:rPr>
              <w:t>Вид, серия и иные идентификационные признаки облигаций или иных ценных бумаг эмитента, которые были погашены:</w:t>
            </w:r>
            <w:r w:rsidR="00782FF1" w:rsidRPr="00745A7A">
              <w:rPr>
                <w:sz w:val="22"/>
                <w:szCs w:val="22"/>
              </w:rPr>
              <w:t xml:space="preserve"> </w:t>
            </w:r>
            <w:r w:rsidR="006F5CEE" w:rsidRPr="00745A7A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745A7A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745A7A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 совокупно</w:t>
            </w:r>
            <w:proofErr w:type="gramEnd"/>
            <w:r w:rsidR="006F5CEE" w:rsidRPr="00745A7A">
              <w:rPr>
                <w:sz w:val="22"/>
                <w:szCs w:val="22"/>
              </w:rPr>
              <w:t xml:space="preserve"> - </w:t>
            </w:r>
            <w:proofErr w:type="gramStart"/>
            <w:r w:rsidR="006F5CEE" w:rsidRPr="00745A7A">
              <w:rPr>
                <w:sz w:val="22"/>
                <w:szCs w:val="22"/>
              </w:rPr>
              <w:t>Облигации, а по отдельности – Облигация).</w:t>
            </w:r>
            <w:r w:rsidR="006F5CEE" w:rsidRPr="00745A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  <w:p w:rsidR="00782FF1" w:rsidRPr="00745A7A" w:rsidRDefault="00782FF1" w:rsidP="00D162FD">
            <w:pPr>
              <w:ind w:right="142"/>
              <w:jc w:val="both"/>
              <w:rPr>
                <w:sz w:val="22"/>
                <w:szCs w:val="22"/>
              </w:rPr>
            </w:pPr>
            <w:r w:rsidRPr="00745A7A">
              <w:rPr>
                <w:sz w:val="22"/>
                <w:szCs w:val="22"/>
              </w:rPr>
              <w:t>2.2. Количество облигаций или иных ценных бумаг эми</w:t>
            </w:r>
            <w:r w:rsidRPr="00745A7A">
              <w:rPr>
                <w:sz w:val="22"/>
                <w:szCs w:val="22"/>
              </w:rPr>
              <w:t>тента, которые были погашены: 1</w:t>
            </w:r>
            <w:r w:rsidRPr="00745A7A">
              <w:rPr>
                <w:sz w:val="22"/>
                <w:szCs w:val="22"/>
              </w:rPr>
              <w:t xml:space="preserve"> </w:t>
            </w:r>
            <w:r w:rsidRPr="00745A7A">
              <w:rPr>
                <w:sz w:val="22"/>
                <w:szCs w:val="22"/>
              </w:rPr>
              <w:t>5</w:t>
            </w:r>
            <w:r w:rsidRPr="00745A7A">
              <w:rPr>
                <w:sz w:val="22"/>
                <w:szCs w:val="22"/>
              </w:rPr>
              <w:t>00 000 Облигаций.</w:t>
            </w:r>
            <w:r w:rsidRPr="00745A7A">
              <w:rPr>
                <w:sz w:val="22"/>
                <w:szCs w:val="22"/>
              </w:rPr>
              <w:br/>
              <w:t>2.3. Основание для погашения облигаций или иных ценных бумаг эмитента: наступление даты погашения в соответствии с Сертификатом ценных бумаг, Решением о выпуске ценных бумаг и Проспектом ценных бумаг.</w:t>
            </w:r>
            <w:r w:rsidRPr="00745A7A">
              <w:rPr>
                <w:sz w:val="22"/>
                <w:szCs w:val="22"/>
              </w:rPr>
              <w:br/>
              <w:t>2.4. Дата погашения облигаций ил</w:t>
            </w:r>
            <w:bookmarkStart w:id="0" w:name="_GoBack"/>
            <w:bookmarkEnd w:id="0"/>
            <w:r w:rsidRPr="00745A7A">
              <w:rPr>
                <w:sz w:val="22"/>
                <w:szCs w:val="22"/>
              </w:rPr>
              <w:t>и иных ценных бумаг эмитента (дата внесения по казначейскому лицевому счету эмитента записи о погашении (списании погашаемых) именных облигаций или иных именных ценных бумаг эмитента; дата внесения по казначейскому счету депо эмитента записи о погашении (списании погашаемых) документарных облигаций эмитента на предъявителя с обязательным централизованным хранением; дата погашения сертификата (сертификатов) документарных облигаций без обязательного централизованного хранения): 1</w:t>
            </w:r>
            <w:r w:rsidR="00745A7A" w:rsidRPr="00745A7A">
              <w:rPr>
                <w:sz w:val="22"/>
                <w:szCs w:val="22"/>
              </w:rPr>
              <w:t>2</w:t>
            </w:r>
            <w:r w:rsidRPr="00745A7A">
              <w:rPr>
                <w:sz w:val="22"/>
                <w:szCs w:val="22"/>
              </w:rPr>
              <w:t>.07.2019.</w:t>
            </w:r>
          </w:p>
          <w:p w:rsidR="00782FF1" w:rsidRPr="0079410A" w:rsidRDefault="00352F1B" w:rsidP="00782FF1">
            <w:pPr>
              <w:ind w:right="142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br/>
            </w:r>
          </w:p>
          <w:p w:rsidR="009105C8" w:rsidRPr="0079410A" w:rsidRDefault="009105C8" w:rsidP="0079410A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79410A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716D76" w:rsidP="0032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5617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25617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C93C0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C93C0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5A7A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25617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16D76"/>
    <w:rsid w:val="00722488"/>
    <w:rsid w:val="007243E2"/>
    <w:rsid w:val="00726C13"/>
    <w:rsid w:val="007351FC"/>
    <w:rsid w:val="00745A7A"/>
    <w:rsid w:val="00751FB6"/>
    <w:rsid w:val="00766616"/>
    <w:rsid w:val="00771C3F"/>
    <w:rsid w:val="00772674"/>
    <w:rsid w:val="0078248A"/>
    <w:rsid w:val="00782FF1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1EB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2019-07-12T08:07:00Z</dcterms:created>
  <dcterms:modified xsi:type="dcterms:W3CDTF">2019-07-12T08:07:00Z</dcterms:modified>
</cp:coreProperties>
</file>