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984571" w:rsidRPr="00352F1B" w:rsidRDefault="00984571" w:rsidP="00352F1B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«</w:t>
      </w:r>
      <w:r w:rsidR="00352F1B" w:rsidRPr="00352F1B">
        <w:rPr>
          <w:b/>
          <w:sz w:val="22"/>
          <w:szCs w:val="22"/>
        </w:rPr>
        <w:t xml:space="preserve">О выплаченных доходах </w:t>
      </w:r>
      <w:r w:rsidR="00352F1B" w:rsidRPr="00352F1B">
        <w:rPr>
          <w:b/>
          <w:sz w:val="22"/>
          <w:szCs w:val="22"/>
        </w:rPr>
        <w:br/>
        <w:t>по эмиссионным ценным бумагам эмитента</w:t>
      </w:r>
      <w:r w:rsidRPr="00352F1B">
        <w:rPr>
          <w:b/>
          <w:bCs/>
          <w:sz w:val="22"/>
          <w:szCs w:val="22"/>
        </w:rPr>
        <w:t>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02427">
        <w:trPr>
          <w:trHeight w:val="1124"/>
        </w:trPr>
        <w:tc>
          <w:tcPr>
            <w:tcW w:w="9951" w:type="dxa"/>
          </w:tcPr>
          <w:p w:rsidR="006F5CEE" w:rsidRDefault="00352F1B" w:rsidP="00352F1B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F1B">
              <w:rPr>
                <w:sz w:val="22"/>
                <w:szCs w:val="22"/>
              </w:rPr>
              <w:t xml:space="preserve">2.1. 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Pr="00352F1B">
              <w:rPr>
                <w:sz w:val="22"/>
                <w:szCs w:val="22"/>
              </w:rPr>
              <w:br/>
            </w:r>
            <w:r w:rsidR="006F5CEE" w:rsidRPr="006F5CEE">
              <w:rPr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</w:t>
            </w:r>
            <w:r w:rsidR="006F5CEE" w:rsidRPr="0083091F">
              <w:rPr>
                <w:color w:val="000000" w:themeColor="text1"/>
                <w:sz w:val="22"/>
                <w:szCs w:val="22"/>
              </w:rPr>
              <w:t xml:space="preserve">2 208-й (Две тысячи двести восьмой) день </w:t>
            </w:r>
            <w:r w:rsidR="006F5CEE" w:rsidRPr="006F5CEE">
              <w:rPr>
                <w:sz w:val="22"/>
                <w:szCs w:val="22"/>
              </w:rPr>
              <w:t>с даты начала размещения облигаций, размещаемые по открытой подписке, ISIN RU000A0JTZG9 (далее по тексту именуются совокупно - Облигации, а по отдельности – Облигация).</w:t>
            </w:r>
            <w:r w:rsidR="006F5C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233B" w:rsidRPr="00A92572" w:rsidRDefault="00352F1B" w:rsidP="00B31A41">
            <w:pPr>
              <w:ind w:right="142"/>
              <w:jc w:val="both"/>
              <w:rPr>
                <w:sz w:val="18"/>
                <w:szCs w:val="18"/>
              </w:rPr>
            </w:pPr>
            <w:r w:rsidRPr="00352F1B">
              <w:rPr>
                <w:sz w:val="22"/>
                <w:szCs w:val="22"/>
              </w:rPr>
              <w:t xml:space="preserve">2.2.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40302998В от 29 марта 2013 г. </w:t>
            </w:r>
            <w:r w:rsidRPr="00352F1B">
              <w:rPr>
                <w:sz w:val="22"/>
                <w:szCs w:val="22"/>
              </w:rPr>
              <w:br/>
              <w:t xml:space="preserve">2.3. Отчетный (купонный) период (год, квартал или даты начала и окончания купонного периода), за который выплачивались доходы по эмиссионным ценным бумагам эмитента: </w:t>
            </w:r>
            <w:r w:rsidR="006F5CEE">
              <w:rPr>
                <w:sz w:val="22"/>
                <w:szCs w:val="22"/>
              </w:rPr>
              <w:br/>
            </w:r>
            <w:r w:rsidR="00A92572">
              <w:rPr>
                <w:sz w:val="22"/>
                <w:szCs w:val="22"/>
              </w:rPr>
              <w:t>1</w:t>
            </w:r>
            <w:r w:rsidR="00A92572">
              <w:rPr>
                <w:sz w:val="22"/>
                <w:szCs w:val="22"/>
              </w:rPr>
              <w:t>4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A92572" w:rsidRPr="00A92572">
              <w:rPr>
                <w:sz w:val="22"/>
                <w:szCs w:val="22"/>
              </w:rPr>
              <w:t>03.10.2016– 03.01.2017</w:t>
            </w:r>
          </w:p>
          <w:p w:rsidR="00384D6E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2.4.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352F1B">
              <w:rPr>
                <w:sz w:val="22"/>
                <w:szCs w:val="22"/>
              </w:rPr>
              <w:br/>
              <w:t>Общий размер подлежащих выплате доходов по Облигациям за 1</w:t>
            </w:r>
            <w:r w:rsidR="00A92572">
              <w:rPr>
                <w:sz w:val="22"/>
                <w:szCs w:val="22"/>
              </w:rPr>
              <w:t>4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D3233B" w:rsidRPr="00D3233B">
              <w:rPr>
                <w:sz w:val="22"/>
                <w:szCs w:val="22"/>
              </w:rPr>
              <w:t>38 805,02</w:t>
            </w:r>
            <w:r w:rsidR="00D3233B">
              <w:t xml:space="preserve"> </w:t>
            </w:r>
            <w:r w:rsidR="006F5CEE">
              <w:rPr>
                <w:sz w:val="22"/>
                <w:szCs w:val="22"/>
              </w:rPr>
              <w:t>(</w:t>
            </w:r>
            <w:r w:rsidR="00D3233B">
              <w:rPr>
                <w:sz w:val="22"/>
                <w:szCs w:val="22"/>
              </w:rPr>
              <w:t xml:space="preserve">Тридцать восемь </w:t>
            </w:r>
            <w:r w:rsidR="007351FC">
              <w:rPr>
                <w:sz w:val="22"/>
                <w:szCs w:val="22"/>
              </w:rPr>
              <w:t xml:space="preserve">тысяч </w:t>
            </w:r>
            <w:r w:rsidRPr="006F5CEE">
              <w:rPr>
                <w:sz w:val="22"/>
                <w:szCs w:val="22"/>
              </w:rPr>
              <w:t xml:space="preserve"> </w:t>
            </w:r>
            <w:r w:rsidR="00D3233B">
              <w:rPr>
                <w:sz w:val="22"/>
                <w:szCs w:val="22"/>
              </w:rPr>
              <w:t xml:space="preserve">восемьсот пять </w:t>
            </w:r>
            <w:r w:rsidR="00D578AA">
              <w:rPr>
                <w:sz w:val="22"/>
                <w:szCs w:val="22"/>
              </w:rPr>
              <w:t xml:space="preserve"> </w:t>
            </w:r>
            <w:r w:rsidR="00D3233B">
              <w:rPr>
                <w:sz w:val="22"/>
                <w:szCs w:val="22"/>
              </w:rPr>
              <w:t>02</w:t>
            </w:r>
            <w:r w:rsidRPr="006F5CEE">
              <w:rPr>
                <w:sz w:val="22"/>
                <w:szCs w:val="22"/>
              </w:rPr>
              <w:t>/</w:t>
            </w:r>
            <w:r w:rsidR="00DB7371" w:rsidRPr="00DB7371">
              <w:rPr>
                <w:sz w:val="22"/>
                <w:szCs w:val="22"/>
              </w:rPr>
              <w:t>100</w:t>
            </w:r>
            <w:r w:rsidRPr="006F5CEE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Размер подлежащих выплате доходов в расчете на одну Облигацию за 1</w:t>
            </w:r>
            <w:r w:rsidR="00A92572">
              <w:rPr>
                <w:sz w:val="22"/>
                <w:szCs w:val="22"/>
              </w:rPr>
              <w:t>4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D3233B">
              <w:rPr>
                <w:sz w:val="22"/>
                <w:szCs w:val="22"/>
              </w:rPr>
              <w:t>26</w:t>
            </w:r>
            <w:r w:rsidRPr="00352F1B">
              <w:rPr>
                <w:sz w:val="22"/>
                <w:szCs w:val="22"/>
              </w:rPr>
              <w:t>,</w:t>
            </w:r>
            <w:r w:rsidR="00D3233B">
              <w:rPr>
                <w:sz w:val="22"/>
                <w:szCs w:val="22"/>
              </w:rPr>
              <w:t>47</w:t>
            </w:r>
            <w:r w:rsidRPr="00352F1B">
              <w:rPr>
                <w:sz w:val="22"/>
                <w:szCs w:val="22"/>
              </w:rPr>
              <w:t xml:space="preserve"> (</w:t>
            </w:r>
            <w:r w:rsidR="00D3233B">
              <w:rPr>
                <w:sz w:val="22"/>
                <w:szCs w:val="22"/>
              </w:rPr>
              <w:t>Двадцать шесть</w:t>
            </w:r>
            <w:r w:rsidRPr="0083091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51FC">
              <w:rPr>
                <w:color w:val="000000" w:themeColor="text1"/>
                <w:sz w:val="22"/>
                <w:szCs w:val="22"/>
              </w:rPr>
              <w:t>47</w:t>
            </w:r>
            <w:r w:rsidRPr="0083091F">
              <w:rPr>
                <w:color w:val="000000" w:themeColor="text1"/>
                <w:sz w:val="22"/>
                <w:szCs w:val="22"/>
              </w:rPr>
              <w:t>/</w:t>
            </w:r>
            <w:r w:rsidR="009F6F17">
              <w:rPr>
                <w:color w:val="000000" w:themeColor="text1"/>
                <w:sz w:val="22"/>
                <w:szCs w:val="22"/>
              </w:rPr>
              <w:t>1</w:t>
            </w:r>
            <w:r w:rsidR="00B31A41" w:rsidRPr="0083091F">
              <w:rPr>
                <w:color w:val="000000" w:themeColor="text1"/>
                <w:sz w:val="22"/>
                <w:szCs w:val="22"/>
              </w:rPr>
              <w:t>00</w:t>
            </w:r>
            <w:r w:rsidRPr="00352F1B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Размер процентов и (или) иного дохода, подлежащего выплате по Облигациям и размер процентов и (или) иного дохода, подлежащего выплате по одной Облигации за 1</w:t>
            </w:r>
            <w:r w:rsidR="00A92572">
              <w:rPr>
                <w:sz w:val="22"/>
                <w:szCs w:val="22"/>
              </w:rPr>
              <w:t>4</w:t>
            </w:r>
            <w:r w:rsidRPr="00352F1B">
              <w:rPr>
                <w:sz w:val="22"/>
                <w:szCs w:val="22"/>
              </w:rPr>
              <w:t>-й купонный период: 1</w:t>
            </w:r>
            <w:r w:rsidR="007351FC">
              <w:rPr>
                <w:sz w:val="22"/>
                <w:szCs w:val="22"/>
              </w:rPr>
              <w:t>0</w:t>
            </w:r>
            <w:r w:rsidRPr="00352F1B">
              <w:rPr>
                <w:sz w:val="22"/>
                <w:szCs w:val="22"/>
              </w:rPr>
              <w:t>,50% (Д</w:t>
            </w:r>
            <w:r w:rsidR="007351FC">
              <w:rPr>
                <w:sz w:val="22"/>
                <w:szCs w:val="22"/>
              </w:rPr>
              <w:t xml:space="preserve">есять </w:t>
            </w:r>
            <w:r w:rsidRPr="00352F1B">
              <w:rPr>
                <w:sz w:val="22"/>
                <w:szCs w:val="22"/>
              </w:rPr>
              <w:t xml:space="preserve">целых пятьдесят сотых) процентов годовых </w:t>
            </w:r>
            <w:r w:rsidRPr="00352F1B">
              <w:rPr>
                <w:sz w:val="22"/>
                <w:szCs w:val="22"/>
              </w:rPr>
              <w:br/>
              <w:t xml:space="preserve">2.5. Общее количество ценных бумаг эмитента (количество облигаций соответствующего выпуска (серии), доходы по которым подлежали выплате: </w:t>
            </w:r>
            <w:r w:rsidRPr="00352F1B">
              <w:rPr>
                <w:sz w:val="22"/>
                <w:szCs w:val="22"/>
              </w:rPr>
              <w:br/>
              <w:t>За 1</w:t>
            </w:r>
            <w:r w:rsidR="00A92572">
              <w:rPr>
                <w:sz w:val="22"/>
                <w:szCs w:val="22"/>
              </w:rPr>
              <w:t>4</w:t>
            </w:r>
            <w:r w:rsidRPr="00352F1B">
              <w:rPr>
                <w:sz w:val="22"/>
                <w:szCs w:val="22"/>
              </w:rPr>
              <w:t xml:space="preserve"> -й купонный период </w:t>
            </w:r>
            <w:r w:rsidR="00D578AA">
              <w:rPr>
                <w:sz w:val="22"/>
                <w:szCs w:val="22"/>
              </w:rPr>
              <w:t>–</w:t>
            </w:r>
            <w:r w:rsidRPr="00352F1B">
              <w:rPr>
                <w:sz w:val="22"/>
                <w:szCs w:val="22"/>
              </w:rPr>
              <w:t xml:space="preserve"> </w:t>
            </w:r>
            <w:r w:rsidR="007351FC">
              <w:rPr>
                <w:sz w:val="22"/>
                <w:szCs w:val="22"/>
              </w:rPr>
              <w:t>1 466</w:t>
            </w:r>
            <w:r w:rsidRPr="00352F1B">
              <w:rPr>
                <w:sz w:val="22"/>
                <w:szCs w:val="22"/>
              </w:rPr>
              <w:t xml:space="preserve"> штук </w:t>
            </w:r>
            <w:r w:rsidRPr="00352F1B">
              <w:rPr>
                <w:sz w:val="22"/>
                <w:szCs w:val="22"/>
              </w:rPr>
              <w:br/>
              <w:t xml:space="preserve">2.6. Форма выплаты доходов по эмиссионным ценным бумагам эмитента (денежные средства, иное имущество): денежные средства в валюте Российской Федерации, выплачиваемые в безналичном порядке. </w:t>
            </w:r>
            <w:r w:rsidR="007C2A2D" w:rsidRPr="00D3233B">
              <w:rPr>
                <w:sz w:val="22"/>
                <w:szCs w:val="22"/>
              </w:rPr>
              <w:t>38 805,02</w:t>
            </w:r>
            <w:r w:rsidR="007C2A2D">
              <w:t xml:space="preserve"> </w:t>
            </w:r>
            <w:r w:rsidR="007C2A2D">
              <w:rPr>
                <w:sz w:val="22"/>
                <w:szCs w:val="22"/>
              </w:rPr>
              <w:t xml:space="preserve">(Тридцать восемь тысяч </w:t>
            </w:r>
            <w:r w:rsidR="007C2A2D" w:rsidRPr="006F5CEE">
              <w:rPr>
                <w:sz w:val="22"/>
                <w:szCs w:val="22"/>
              </w:rPr>
              <w:t xml:space="preserve"> </w:t>
            </w:r>
            <w:r w:rsidR="007C2A2D">
              <w:rPr>
                <w:sz w:val="22"/>
                <w:szCs w:val="22"/>
              </w:rPr>
              <w:t>восемьсот пять  02</w:t>
            </w:r>
            <w:r w:rsidR="007C2A2D" w:rsidRPr="006F5CEE">
              <w:rPr>
                <w:sz w:val="22"/>
                <w:szCs w:val="22"/>
              </w:rPr>
              <w:t>/</w:t>
            </w:r>
            <w:r w:rsidR="007C2A2D" w:rsidRPr="00DB7371">
              <w:rPr>
                <w:sz w:val="22"/>
                <w:szCs w:val="22"/>
              </w:rPr>
              <w:t>100</w:t>
            </w:r>
            <w:r w:rsidR="007C2A2D" w:rsidRPr="006F5CEE">
              <w:rPr>
                <w:sz w:val="22"/>
                <w:szCs w:val="22"/>
              </w:rPr>
              <w:t>) рубл</w:t>
            </w:r>
            <w:r w:rsidR="007C2A2D">
              <w:rPr>
                <w:sz w:val="22"/>
                <w:szCs w:val="22"/>
              </w:rPr>
              <w:t>ей</w:t>
            </w:r>
            <w:r w:rsidR="007C2A2D" w:rsidRPr="00352F1B">
              <w:rPr>
                <w:sz w:val="22"/>
                <w:szCs w:val="22"/>
              </w:rPr>
              <w:t xml:space="preserve"> </w:t>
            </w:r>
            <w:r w:rsidR="007C2A2D" w:rsidRPr="00352F1B">
              <w:rPr>
                <w:sz w:val="22"/>
                <w:szCs w:val="22"/>
              </w:rPr>
              <w:br/>
            </w:r>
            <w:r w:rsidRPr="00352F1B">
              <w:rPr>
                <w:sz w:val="22"/>
                <w:szCs w:val="22"/>
              </w:rPr>
              <w:br/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352F1B">
              <w:rPr>
                <w:sz w:val="22"/>
                <w:szCs w:val="22"/>
              </w:rPr>
              <w:br/>
            </w:r>
            <w:r w:rsidR="00D17370" w:rsidRPr="00D17370">
              <w:rPr>
                <w:color w:val="000000" w:themeColor="text1"/>
                <w:sz w:val="22"/>
                <w:szCs w:val="22"/>
              </w:rPr>
              <w:t>30 декабря 2016 г. (конец операционного дня)</w:t>
            </w:r>
            <w:r w:rsidRPr="00352F1B">
              <w:rPr>
                <w:sz w:val="22"/>
                <w:szCs w:val="22"/>
              </w:rPr>
              <w:br/>
              <w:t xml:space="preserve">2.8.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352F1B">
              <w:rPr>
                <w:sz w:val="22"/>
                <w:szCs w:val="22"/>
              </w:rPr>
              <w:br/>
              <w:t>0</w:t>
            </w:r>
            <w:r w:rsidR="00DB7371" w:rsidRPr="00B31A41">
              <w:rPr>
                <w:sz w:val="22"/>
                <w:szCs w:val="22"/>
              </w:rPr>
              <w:t>3</w:t>
            </w:r>
            <w:r w:rsidRPr="00352F1B">
              <w:rPr>
                <w:sz w:val="22"/>
                <w:szCs w:val="22"/>
              </w:rPr>
              <w:t>.</w:t>
            </w:r>
            <w:r w:rsidR="00384D6E">
              <w:rPr>
                <w:sz w:val="22"/>
                <w:szCs w:val="22"/>
              </w:rPr>
              <w:t>01.2017</w:t>
            </w:r>
            <w:r w:rsidR="00D578AA">
              <w:rPr>
                <w:sz w:val="22"/>
                <w:szCs w:val="22"/>
              </w:rPr>
              <w:t>.</w:t>
            </w:r>
          </w:p>
          <w:p w:rsidR="007351FC" w:rsidRDefault="00384D6E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84D6E">
              <w:rPr>
                <w:sz w:val="22"/>
                <w:szCs w:val="22"/>
              </w:rPr>
              <w:t>В соответствии с Решением о выпуске ценных бумаг и Проспектом ценных бумаг, утвержденными Советом директоров Банка «18» февраля 2013 года (Протокол № 4 от «18» февраля 2013 года) если дата окончания купонного периода приходится на нерабочий праздничный или выходной день - независимо от того, будет ли это государственный выходной день или выходной день для расчетных операций, то перечисление надлежащей суммы производится в первый рабочий день, следующий за нерабочим праздничным или выходным днем.</w:t>
            </w:r>
            <w:r w:rsidR="007351FC">
              <w:rPr>
                <w:sz w:val="22"/>
                <w:szCs w:val="22"/>
              </w:rPr>
              <w:br/>
            </w:r>
            <w:r w:rsidR="00352F1B" w:rsidRPr="00352F1B">
              <w:rPr>
                <w:sz w:val="22"/>
                <w:szCs w:val="22"/>
              </w:rPr>
              <w:t xml:space="preserve">2.9. 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</w:t>
            </w:r>
            <w:r w:rsidR="007351FC" w:rsidRPr="00D3233B">
              <w:rPr>
                <w:sz w:val="22"/>
                <w:szCs w:val="22"/>
              </w:rPr>
              <w:t>38 805,02</w:t>
            </w:r>
            <w:r w:rsidR="007351FC">
              <w:t xml:space="preserve"> </w:t>
            </w:r>
            <w:r w:rsidR="007351FC">
              <w:rPr>
                <w:sz w:val="22"/>
                <w:szCs w:val="22"/>
              </w:rPr>
              <w:t xml:space="preserve">(Тридцать восемь тысяч </w:t>
            </w:r>
            <w:r w:rsidR="007351FC" w:rsidRPr="006F5CEE">
              <w:rPr>
                <w:sz w:val="22"/>
                <w:szCs w:val="22"/>
              </w:rPr>
              <w:t xml:space="preserve"> </w:t>
            </w:r>
            <w:r w:rsidR="007351FC">
              <w:rPr>
                <w:sz w:val="22"/>
                <w:szCs w:val="22"/>
              </w:rPr>
              <w:t>восемьсот пять  02</w:t>
            </w:r>
            <w:r w:rsidR="007351FC" w:rsidRPr="006F5CEE">
              <w:rPr>
                <w:sz w:val="22"/>
                <w:szCs w:val="22"/>
              </w:rPr>
              <w:t>/</w:t>
            </w:r>
            <w:r w:rsidR="007351FC" w:rsidRPr="00DB7371">
              <w:rPr>
                <w:sz w:val="22"/>
                <w:szCs w:val="22"/>
              </w:rPr>
              <w:t>100</w:t>
            </w:r>
            <w:r w:rsidR="007351FC" w:rsidRPr="006F5CEE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 xml:space="preserve">ей </w:t>
            </w:r>
          </w:p>
          <w:p w:rsidR="009105C8" w:rsidRPr="00352F1B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>2.10. В случае если доходы по эмиссионным ценным бумагам эмитента не выплачены или выплачены эмитентом не в полном объеме, - причины невыплаты доходов по эмиссионным ценным бумагам эмитента: обязательство исполнено в полном объёме</w:t>
            </w:r>
          </w:p>
        </w:tc>
      </w:tr>
      <w:tr w:rsidR="007351FC" w:rsidRPr="00AB4E6F" w:rsidTr="00702427">
        <w:trPr>
          <w:trHeight w:val="1124"/>
        </w:trPr>
        <w:tc>
          <w:tcPr>
            <w:tcW w:w="9951" w:type="dxa"/>
          </w:tcPr>
          <w:p w:rsidR="007351FC" w:rsidRPr="00352F1B" w:rsidRDefault="007351FC" w:rsidP="00352F1B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>И.О.</w:t>
            </w:r>
            <w:r w:rsidR="00A92572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>Председател</w:t>
            </w:r>
            <w:r w:rsidR="00A92572">
              <w:rPr>
                <w:rFonts w:eastAsia="SimSun"/>
                <w:sz w:val="22"/>
                <w:szCs w:val="22"/>
              </w:rPr>
              <w:t xml:space="preserve">я </w:t>
            </w:r>
            <w:r w:rsidR="00E06DEC" w:rsidRPr="00AB4E6F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A9257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Д.С.Ганушкин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A92572" w:rsidP="00735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A92572" w:rsidP="00D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A92572" w:rsidP="00A92572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EF" w:rsidRDefault="000524EF">
      <w:r>
        <w:separator/>
      </w:r>
    </w:p>
  </w:endnote>
  <w:endnote w:type="continuationSeparator" w:id="0">
    <w:p w:rsidR="000524EF" w:rsidRDefault="0005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17370">
      <w:rPr>
        <w:rStyle w:val="ae"/>
        <w:noProof/>
      </w:rPr>
      <w:t>2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EF" w:rsidRDefault="000524EF">
      <w:r>
        <w:separator/>
      </w:r>
    </w:p>
  </w:footnote>
  <w:footnote w:type="continuationSeparator" w:id="0">
    <w:p w:rsidR="000524EF" w:rsidRDefault="0005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526"/>
    <w:rsid w:val="00027F61"/>
    <w:rsid w:val="0003072C"/>
    <w:rsid w:val="00032AFB"/>
    <w:rsid w:val="00037575"/>
    <w:rsid w:val="00045920"/>
    <w:rsid w:val="00046EEC"/>
    <w:rsid w:val="0004780D"/>
    <w:rsid w:val="000524EF"/>
    <w:rsid w:val="00053BED"/>
    <w:rsid w:val="000544C2"/>
    <w:rsid w:val="000561D2"/>
    <w:rsid w:val="00061D1D"/>
    <w:rsid w:val="00063713"/>
    <w:rsid w:val="00070498"/>
    <w:rsid w:val="000749D7"/>
    <w:rsid w:val="0007512A"/>
    <w:rsid w:val="00082178"/>
    <w:rsid w:val="000978E4"/>
    <w:rsid w:val="000A142B"/>
    <w:rsid w:val="000A2146"/>
    <w:rsid w:val="000A3C4F"/>
    <w:rsid w:val="000A4846"/>
    <w:rsid w:val="000B5DDF"/>
    <w:rsid w:val="000B718A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53FEB"/>
    <w:rsid w:val="00255CDD"/>
    <w:rsid w:val="00270FFD"/>
    <w:rsid w:val="00280596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547B"/>
    <w:rsid w:val="002D6564"/>
    <w:rsid w:val="002E0E86"/>
    <w:rsid w:val="002E2EF0"/>
    <w:rsid w:val="002F079F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52F1B"/>
    <w:rsid w:val="00360C67"/>
    <w:rsid w:val="00362354"/>
    <w:rsid w:val="0036361E"/>
    <w:rsid w:val="00364C6B"/>
    <w:rsid w:val="00384D6E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D7B54"/>
    <w:rsid w:val="003E02B5"/>
    <w:rsid w:val="003E3FD3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2E23"/>
    <w:rsid w:val="004A5FBB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99F"/>
    <w:rsid w:val="005D14A4"/>
    <w:rsid w:val="006006DF"/>
    <w:rsid w:val="00602864"/>
    <w:rsid w:val="006119D0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496E"/>
    <w:rsid w:val="006C5A25"/>
    <w:rsid w:val="006D23D1"/>
    <w:rsid w:val="006D5525"/>
    <w:rsid w:val="006D5D59"/>
    <w:rsid w:val="006D67F9"/>
    <w:rsid w:val="006E4859"/>
    <w:rsid w:val="006F5CEE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351FC"/>
    <w:rsid w:val="00751FB6"/>
    <w:rsid w:val="00766616"/>
    <w:rsid w:val="00771C3F"/>
    <w:rsid w:val="00772674"/>
    <w:rsid w:val="0078248A"/>
    <w:rsid w:val="00785E88"/>
    <w:rsid w:val="00787166"/>
    <w:rsid w:val="00787A52"/>
    <w:rsid w:val="0079108D"/>
    <w:rsid w:val="00797204"/>
    <w:rsid w:val="007A3F22"/>
    <w:rsid w:val="007A71E6"/>
    <w:rsid w:val="007C0CD4"/>
    <w:rsid w:val="007C2A2D"/>
    <w:rsid w:val="007D2C0B"/>
    <w:rsid w:val="007D4C0D"/>
    <w:rsid w:val="007E0716"/>
    <w:rsid w:val="007E3D12"/>
    <w:rsid w:val="007F1E49"/>
    <w:rsid w:val="0081055C"/>
    <w:rsid w:val="008168C9"/>
    <w:rsid w:val="0082485C"/>
    <w:rsid w:val="0082604B"/>
    <w:rsid w:val="008270C8"/>
    <w:rsid w:val="0083091F"/>
    <w:rsid w:val="00834108"/>
    <w:rsid w:val="00834135"/>
    <w:rsid w:val="00834C71"/>
    <w:rsid w:val="00840242"/>
    <w:rsid w:val="0084055A"/>
    <w:rsid w:val="008431C5"/>
    <w:rsid w:val="0084678B"/>
    <w:rsid w:val="00850BA7"/>
    <w:rsid w:val="00852149"/>
    <w:rsid w:val="00852401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5C8"/>
    <w:rsid w:val="0091072E"/>
    <w:rsid w:val="0091615B"/>
    <w:rsid w:val="00922137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4954"/>
    <w:rsid w:val="009763C5"/>
    <w:rsid w:val="00976851"/>
    <w:rsid w:val="00977773"/>
    <w:rsid w:val="00984571"/>
    <w:rsid w:val="009863E3"/>
    <w:rsid w:val="009870CF"/>
    <w:rsid w:val="00991E48"/>
    <w:rsid w:val="00992B0D"/>
    <w:rsid w:val="00997C96"/>
    <w:rsid w:val="009B0AFB"/>
    <w:rsid w:val="009B69EB"/>
    <w:rsid w:val="009C1AD4"/>
    <w:rsid w:val="009C4AFA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9F6F17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92572"/>
    <w:rsid w:val="00A93098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1A41"/>
    <w:rsid w:val="00B34F6C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7516"/>
    <w:rsid w:val="00B91C62"/>
    <w:rsid w:val="00B959D5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C0226D"/>
    <w:rsid w:val="00C0453A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B695F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17370"/>
    <w:rsid w:val="00D23E1F"/>
    <w:rsid w:val="00D26B17"/>
    <w:rsid w:val="00D3198D"/>
    <w:rsid w:val="00D31B35"/>
    <w:rsid w:val="00D3233B"/>
    <w:rsid w:val="00D578AA"/>
    <w:rsid w:val="00D64554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B7371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C9A"/>
    <w:rsid w:val="00E53090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573FA"/>
    <w:rsid w:val="00F66B9A"/>
    <w:rsid w:val="00F74959"/>
    <w:rsid w:val="00F75210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5276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2013-06-07T07:38:00Z</cp:lastPrinted>
  <dcterms:created xsi:type="dcterms:W3CDTF">2017-01-09T12:19:00Z</dcterms:created>
  <dcterms:modified xsi:type="dcterms:W3CDTF">2017-01-09T12:19:00Z</dcterms:modified>
</cp:coreProperties>
</file>