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>сделка, в совершении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EE2CB3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EE2CB3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C05581">
              <w:rPr>
                <w:color w:val="000000" w:themeColor="text1"/>
                <w:sz w:val="22"/>
                <w:szCs w:val="22"/>
              </w:rPr>
              <w:t>1</w:t>
            </w:r>
            <w:r w:rsidR="003F5719">
              <w:rPr>
                <w:color w:val="000000" w:themeColor="text1"/>
                <w:sz w:val="22"/>
                <w:szCs w:val="22"/>
              </w:rPr>
              <w:t>3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</w:t>
            </w:r>
            <w:r w:rsidR="00C05581">
              <w:rPr>
                <w:color w:val="000000" w:themeColor="text1"/>
                <w:sz w:val="22"/>
                <w:szCs w:val="22"/>
              </w:rPr>
              <w:t>5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441A06">
              <w:rPr>
                <w:color w:val="000000" w:themeColor="text1"/>
                <w:sz w:val="22"/>
                <w:szCs w:val="22"/>
              </w:rPr>
              <w:t>«Королевский Банк Ш</w:t>
            </w:r>
            <w:r w:rsidR="00621DA9">
              <w:rPr>
                <w:color w:val="000000" w:themeColor="text1"/>
                <w:sz w:val="22"/>
                <w:szCs w:val="22"/>
              </w:rPr>
              <w:t>отландии» ЗАО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(Кредитор) </w:t>
            </w:r>
            <w:proofErr w:type="gramStart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>Размер сделки:</w:t>
            </w:r>
            <w:r w:rsidR="00C05581">
              <w:rPr>
                <w:color w:val="000000" w:themeColor="text1"/>
                <w:sz w:val="22"/>
                <w:szCs w:val="22"/>
              </w:rPr>
              <w:t xml:space="preserve"> </w:t>
            </w:r>
            <w:r w:rsidR="003F5719">
              <w:rPr>
                <w:color w:val="000000" w:themeColor="text1"/>
                <w:sz w:val="22"/>
                <w:szCs w:val="22"/>
              </w:rPr>
              <w:t>54</w:t>
            </w:r>
            <w:r w:rsidR="00F97F8D">
              <w:rPr>
                <w:color w:val="000000" w:themeColor="text1"/>
                <w:sz w:val="22"/>
                <w:szCs w:val="22"/>
              </w:rPr>
              <w:t xml:space="preserve"> </w:t>
            </w:r>
            <w:r w:rsidR="007508D8" w:rsidRPr="007C26F7">
              <w:rPr>
                <w:color w:val="000000" w:themeColor="text1"/>
                <w:sz w:val="22"/>
                <w:szCs w:val="22"/>
              </w:rPr>
              <w:t>0</w:t>
            </w:r>
            <w:r w:rsidR="00F97F8D">
              <w:rPr>
                <w:color w:val="000000" w:themeColor="text1"/>
                <w:sz w:val="22"/>
                <w:szCs w:val="22"/>
              </w:rPr>
              <w:t>00 000</w:t>
            </w:r>
            <w:r w:rsidR="00441A06">
              <w:rPr>
                <w:color w:val="000000" w:themeColor="text1"/>
                <w:sz w:val="22"/>
                <w:szCs w:val="22"/>
              </w:rPr>
              <w:t>,00 (</w:t>
            </w:r>
            <w:r w:rsidR="003F5719">
              <w:rPr>
                <w:color w:val="000000" w:themeColor="text1"/>
                <w:sz w:val="22"/>
                <w:szCs w:val="22"/>
              </w:rPr>
              <w:t>пятьдесят четыре</w:t>
            </w:r>
            <w:r w:rsidR="00441A06">
              <w:rPr>
                <w:color w:val="000000" w:themeColor="text1"/>
                <w:sz w:val="22"/>
                <w:szCs w:val="22"/>
              </w:rPr>
              <w:t xml:space="preserve"> милли</w:t>
            </w:r>
            <w:r w:rsidR="00BE7BD2">
              <w:rPr>
                <w:color w:val="000000" w:themeColor="text1"/>
                <w:sz w:val="22"/>
                <w:szCs w:val="22"/>
              </w:rPr>
              <w:t>он</w:t>
            </w:r>
            <w:r w:rsidR="003F5719">
              <w:rPr>
                <w:color w:val="000000" w:themeColor="text1"/>
                <w:sz w:val="22"/>
                <w:szCs w:val="22"/>
              </w:rPr>
              <w:t>а</w:t>
            </w:r>
            <w:r w:rsidR="00BE7BD2">
              <w:rPr>
                <w:color w:val="000000" w:themeColor="text1"/>
                <w:sz w:val="22"/>
                <w:szCs w:val="22"/>
              </w:rPr>
              <w:t xml:space="preserve">) 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 xml:space="preserve">Долларов США, что по курсу Центрального Банка Российской Федерации на </w:t>
            </w:r>
            <w:r w:rsidR="00C05581">
              <w:rPr>
                <w:color w:val="000000" w:themeColor="text1"/>
                <w:sz w:val="22"/>
                <w:szCs w:val="22"/>
              </w:rPr>
              <w:t>1</w:t>
            </w:r>
            <w:r w:rsidR="003F5719">
              <w:rPr>
                <w:color w:val="000000" w:themeColor="text1"/>
                <w:sz w:val="22"/>
                <w:szCs w:val="22"/>
              </w:rPr>
              <w:t>2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>.0</w:t>
            </w:r>
            <w:r w:rsidR="00C05581">
              <w:rPr>
                <w:color w:val="000000" w:themeColor="text1"/>
                <w:sz w:val="22"/>
                <w:szCs w:val="22"/>
              </w:rPr>
              <w:t>5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 xml:space="preserve">.2016 года составляет </w:t>
            </w:r>
            <w:r w:rsidR="003F5719" w:rsidRPr="003F5719">
              <w:rPr>
                <w:color w:val="000000" w:themeColor="text1"/>
                <w:sz w:val="22"/>
                <w:szCs w:val="22"/>
              </w:rPr>
              <w:t>3</w:t>
            </w:r>
            <w:r w:rsidR="00C05581">
              <w:rPr>
                <w:color w:val="000000" w:themeColor="text1"/>
                <w:sz w:val="22"/>
                <w:szCs w:val="22"/>
              </w:rPr>
              <w:t> </w:t>
            </w:r>
            <w:r w:rsidR="003F5719" w:rsidRPr="003F5719">
              <w:rPr>
                <w:color w:val="000000" w:themeColor="text1"/>
                <w:sz w:val="22"/>
                <w:szCs w:val="22"/>
              </w:rPr>
              <w:t>577</w:t>
            </w:r>
            <w:r w:rsidR="00C05581">
              <w:rPr>
                <w:color w:val="000000" w:themeColor="text1"/>
                <w:sz w:val="22"/>
                <w:szCs w:val="22"/>
              </w:rPr>
              <w:t xml:space="preserve"> </w:t>
            </w:r>
            <w:r w:rsidR="007C26F7">
              <w:rPr>
                <w:color w:val="000000" w:themeColor="text1"/>
                <w:sz w:val="22"/>
                <w:szCs w:val="22"/>
              </w:rPr>
              <w:t> </w:t>
            </w:r>
            <w:r w:rsidR="003F5719" w:rsidRPr="003F5719">
              <w:rPr>
                <w:color w:val="000000" w:themeColor="text1"/>
                <w:sz w:val="22"/>
                <w:szCs w:val="22"/>
              </w:rPr>
              <w:t>111</w:t>
            </w:r>
            <w:r w:rsidR="007C26F7">
              <w:rPr>
                <w:color w:val="000000" w:themeColor="text1"/>
                <w:sz w:val="22"/>
                <w:szCs w:val="22"/>
              </w:rPr>
              <w:t xml:space="preserve"> </w:t>
            </w:r>
            <w:r w:rsidR="00C05581">
              <w:rPr>
                <w:color w:val="000000" w:themeColor="text1"/>
                <w:sz w:val="22"/>
                <w:szCs w:val="22"/>
              </w:rPr>
              <w:t>2</w:t>
            </w:r>
            <w:r w:rsidR="007C26F7">
              <w:rPr>
                <w:color w:val="000000" w:themeColor="text1"/>
                <w:sz w:val="22"/>
                <w:szCs w:val="22"/>
              </w:rPr>
              <w:t>00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 xml:space="preserve"> рублей 00 копеек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3F5719" w:rsidRPr="003F5719">
              <w:rPr>
                <w:color w:val="000000" w:themeColor="text1"/>
                <w:sz w:val="22"/>
                <w:szCs w:val="22"/>
              </w:rPr>
              <w:t>5</w:t>
            </w:r>
            <w:r w:rsidR="00C05581">
              <w:rPr>
                <w:color w:val="000000" w:themeColor="text1"/>
                <w:sz w:val="22"/>
                <w:szCs w:val="22"/>
              </w:rPr>
              <w:t>,</w:t>
            </w:r>
            <w:r w:rsidR="003F5719" w:rsidRPr="003F5719">
              <w:rPr>
                <w:color w:val="000000" w:themeColor="text1"/>
                <w:sz w:val="22"/>
                <w:szCs w:val="22"/>
              </w:rPr>
              <w:t>37</w:t>
            </w:r>
            <w:r w:rsidR="0049504F">
              <w:rPr>
                <w:color w:val="000000" w:themeColor="text1"/>
                <w:sz w:val="22"/>
                <w:szCs w:val="22"/>
              </w:rPr>
              <w:t>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от стоимости активов эмитента на </w:t>
            </w:r>
            <w:r w:rsidR="0049504F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</w:t>
            </w:r>
            <w:r w:rsidR="0049504F">
              <w:rPr>
                <w:color w:val="000000" w:themeColor="text1"/>
                <w:sz w:val="22"/>
                <w:szCs w:val="22"/>
              </w:rPr>
              <w:t>3.2016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49504F" w:rsidRPr="0049504F">
              <w:rPr>
                <w:sz w:val="22"/>
                <w:szCs w:val="22"/>
              </w:rPr>
              <w:t>66</w:t>
            </w:r>
            <w:r w:rsidR="007515CA" w:rsidRPr="0049504F">
              <w:rPr>
                <w:sz w:val="22"/>
                <w:szCs w:val="22"/>
              </w:rPr>
              <w:t xml:space="preserve"> </w:t>
            </w:r>
            <w:r w:rsidR="0049504F" w:rsidRPr="0049504F">
              <w:rPr>
                <w:sz w:val="22"/>
                <w:szCs w:val="22"/>
              </w:rPr>
              <w:t>652</w:t>
            </w:r>
            <w:r w:rsidR="007515CA" w:rsidRPr="0049504F">
              <w:rPr>
                <w:sz w:val="22"/>
                <w:szCs w:val="22"/>
              </w:rPr>
              <w:t xml:space="preserve"> </w:t>
            </w:r>
            <w:r w:rsidR="0049504F" w:rsidRPr="0049504F">
              <w:rPr>
                <w:sz w:val="22"/>
                <w:szCs w:val="22"/>
              </w:rPr>
              <w:t>525</w:t>
            </w:r>
            <w:r w:rsidR="007515CA" w:rsidRPr="0049504F">
              <w:rPr>
                <w:sz w:val="22"/>
                <w:szCs w:val="22"/>
              </w:rPr>
              <w:t xml:space="preserve"> </w:t>
            </w:r>
            <w:r w:rsidRPr="0049504F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C05581">
              <w:rPr>
                <w:sz w:val="22"/>
                <w:szCs w:val="22"/>
              </w:rPr>
              <w:t>1</w:t>
            </w:r>
            <w:r w:rsidR="003F5719">
              <w:rPr>
                <w:sz w:val="22"/>
                <w:szCs w:val="22"/>
              </w:rPr>
              <w:t>2</w:t>
            </w:r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C05581">
              <w:rPr>
                <w:sz w:val="22"/>
                <w:szCs w:val="22"/>
              </w:rPr>
              <w:t>5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F7E18" w:rsidRPr="008E6F7E" w:rsidRDefault="00AB6322" w:rsidP="008E6F7E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 xml:space="preserve">2.7. </w:t>
            </w:r>
            <w:r w:rsidR="008E6F7E" w:rsidRPr="00AB6322">
              <w:rPr>
                <w:sz w:val="22"/>
                <w:szCs w:val="22"/>
              </w:rPr>
              <w:t xml:space="preserve">Сведения об одобрении сделки: </w:t>
            </w:r>
            <w:r w:rsidR="008E6F7E">
              <w:rPr>
                <w:color w:val="000000" w:themeColor="text1"/>
                <w:sz w:val="22"/>
                <w:szCs w:val="22"/>
              </w:rPr>
              <w:t xml:space="preserve">протокол Общего собрания </w:t>
            </w:r>
            <w:proofErr w:type="gramStart"/>
            <w:r w:rsidR="008E6F7E">
              <w:rPr>
                <w:color w:val="000000" w:themeColor="text1"/>
                <w:sz w:val="22"/>
                <w:szCs w:val="22"/>
              </w:rPr>
              <w:t>участников б</w:t>
            </w:r>
            <w:proofErr w:type="gramEnd"/>
            <w:r w:rsidR="008E6F7E" w:rsidRPr="00D43AAB">
              <w:rPr>
                <w:color w:val="000000" w:themeColor="text1"/>
                <w:sz w:val="22"/>
                <w:szCs w:val="22"/>
              </w:rPr>
              <w:t>/</w:t>
            </w:r>
            <w:r w:rsidR="008E6F7E">
              <w:rPr>
                <w:color w:val="000000" w:themeColor="text1"/>
                <w:sz w:val="22"/>
                <w:szCs w:val="22"/>
              </w:rPr>
              <w:t>н от 2</w:t>
            </w:r>
            <w:r w:rsidR="008E6F7E" w:rsidRPr="008E6F7E">
              <w:rPr>
                <w:color w:val="000000" w:themeColor="text1"/>
                <w:sz w:val="22"/>
                <w:szCs w:val="22"/>
              </w:rPr>
              <w:t>5</w:t>
            </w:r>
            <w:r w:rsidR="008E6F7E">
              <w:rPr>
                <w:color w:val="000000" w:themeColor="text1"/>
                <w:sz w:val="22"/>
                <w:szCs w:val="22"/>
              </w:rPr>
              <w:t>.0</w:t>
            </w:r>
            <w:r w:rsidR="008E6F7E" w:rsidRPr="008E6F7E">
              <w:rPr>
                <w:color w:val="000000" w:themeColor="text1"/>
                <w:sz w:val="22"/>
                <w:szCs w:val="22"/>
              </w:rPr>
              <w:t>4</w:t>
            </w:r>
            <w:r w:rsidR="008E6F7E">
              <w:rPr>
                <w:color w:val="000000" w:themeColor="text1"/>
                <w:sz w:val="22"/>
                <w:szCs w:val="22"/>
              </w:rPr>
              <w:t>.201</w:t>
            </w:r>
            <w:r w:rsidR="008E6F7E" w:rsidRPr="008E6F7E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D14368" w:rsidRPr="00D1436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F053FD">
              <w:rPr>
                <w:rFonts w:eastAsia="SimSun"/>
                <w:sz w:val="22"/>
                <w:szCs w:val="22"/>
              </w:rPr>
              <w:t>ь</w:t>
            </w:r>
            <w:r w:rsidR="00621DA9">
              <w:rPr>
                <w:rFonts w:eastAsia="SimSun"/>
                <w:sz w:val="22"/>
                <w:szCs w:val="22"/>
              </w:rPr>
              <w:t xml:space="preserve"> 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D14368" w:rsidRDefault="00F053FD">
            <w:pPr>
              <w:jc w:val="center"/>
              <w:rPr>
                <w:rFonts w:eastAsia="SimSun"/>
                <w:sz w:val="22"/>
                <w:szCs w:val="22"/>
              </w:rPr>
            </w:pPr>
            <w:proofErr w:type="spellStart"/>
            <w:r>
              <w:rPr>
                <w:rFonts w:eastAsia="SimSun"/>
                <w:sz w:val="22"/>
                <w:szCs w:val="22"/>
              </w:rPr>
              <w:t>А.М.Санников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3F5719" w:rsidRDefault="00C05581" w:rsidP="003F571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3F5719">
              <w:rPr>
                <w:sz w:val="22"/>
                <w:szCs w:val="22"/>
                <w:lang w:val="en-US"/>
              </w:rPr>
              <w:t>2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C05581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A8D" w:rsidRDefault="00653A8D">
      <w:r>
        <w:separator/>
      </w:r>
    </w:p>
  </w:endnote>
  <w:endnote w:type="continuationSeparator" w:id="0">
    <w:p w:rsidR="00653A8D" w:rsidRDefault="00653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D8" w:rsidRDefault="007508D8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508D8" w:rsidRDefault="007508D8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D8" w:rsidRDefault="007508D8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F5719">
      <w:rPr>
        <w:rStyle w:val="ae"/>
        <w:noProof/>
      </w:rPr>
      <w:t>1</w:t>
    </w:r>
    <w:r>
      <w:rPr>
        <w:rStyle w:val="ae"/>
      </w:rPr>
      <w:fldChar w:fldCharType="end"/>
    </w:r>
  </w:p>
  <w:p w:rsidR="007508D8" w:rsidRDefault="007508D8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A8D" w:rsidRDefault="00653A8D">
      <w:r>
        <w:separator/>
      </w:r>
    </w:p>
  </w:footnote>
  <w:footnote w:type="continuationSeparator" w:id="0">
    <w:p w:rsidR="00653A8D" w:rsidRDefault="00653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1833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E4CDC"/>
    <w:rsid w:val="001F2887"/>
    <w:rsid w:val="001F4405"/>
    <w:rsid w:val="001F6D4C"/>
    <w:rsid w:val="00200FF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1409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D6A44"/>
    <w:rsid w:val="003E02B5"/>
    <w:rsid w:val="003E3FD3"/>
    <w:rsid w:val="003F5565"/>
    <w:rsid w:val="003F5719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504F"/>
    <w:rsid w:val="00496C9D"/>
    <w:rsid w:val="004A1CB8"/>
    <w:rsid w:val="004A5FBB"/>
    <w:rsid w:val="004A7C1C"/>
    <w:rsid w:val="004C17FD"/>
    <w:rsid w:val="004D77B6"/>
    <w:rsid w:val="004E1CEB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1DA9"/>
    <w:rsid w:val="00623622"/>
    <w:rsid w:val="00630D44"/>
    <w:rsid w:val="006310C6"/>
    <w:rsid w:val="00635033"/>
    <w:rsid w:val="0063794D"/>
    <w:rsid w:val="00641B06"/>
    <w:rsid w:val="0064237B"/>
    <w:rsid w:val="00653A8D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0B94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4FA8"/>
    <w:rsid w:val="007151CA"/>
    <w:rsid w:val="00716D56"/>
    <w:rsid w:val="00722488"/>
    <w:rsid w:val="007243E2"/>
    <w:rsid w:val="00726222"/>
    <w:rsid w:val="00726C13"/>
    <w:rsid w:val="0074543E"/>
    <w:rsid w:val="007508D8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C26F7"/>
    <w:rsid w:val="007D281D"/>
    <w:rsid w:val="007D2C0B"/>
    <w:rsid w:val="007E0668"/>
    <w:rsid w:val="007E0716"/>
    <w:rsid w:val="007E6E7F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7506"/>
    <w:rsid w:val="00897927"/>
    <w:rsid w:val="008A05D6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E6F7E"/>
    <w:rsid w:val="008F0506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1336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A7564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F3D5D"/>
    <w:rsid w:val="00AF781E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579E"/>
    <w:rsid w:val="00B7590B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E7BD2"/>
    <w:rsid w:val="00BF0064"/>
    <w:rsid w:val="00BF2094"/>
    <w:rsid w:val="00C0226D"/>
    <w:rsid w:val="00C0453A"/>
    <w:rsid w:val="00C05581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7D31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1B18"/>
    <w:rsid w:val="00D1436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3421"/>
    <w:rsid w:val="00ED4AE6"/>
    <w:rsid w:val="00ED53EF"/>
    <w:rsid w:val="00EE11C6"/>
    <w:rsid w:val="00EE2707"/>
    <w:rsid w:val="00EE2AF2"/>
    <w:rsid w:val="00EE2CB3"/>
    <w:rsid w:val="00EF0372"/>
    <w:rsid w:val="00EF040A"/>
    <w:rsid w:val="00EF5C87"/>
    <w:rsid w:val="00F015F3"/>
    <w:rsid w:val="00F053FD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97F8D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2276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2016-03-02T15:39:00Z</cp:lastPrinted>
  <dcterms:created xsi:type="dcterms:W3CDTF">2016-05-12T14:25:00Z</dcterms:created>
  <dcterms:modified xsi:type="dcterms:W3CDTF">2016-05-12T14:25:00Z</dcterms:modified>
</cp:coreProperties>
</file>