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3E7BAF" w:rsidRDefault="00B35708" w:rsidP="00B35708">
      <w:pPr>
        <w:jc w:val="center"/>
        <w:rPr>
          <w:b/>
          <w:sz w:val="22"/>
          <w:szCs w:val="22"/>
        </w:rPr>
      </w:pPr>
      <w:r w:rsidRPr="003E7BAF">
        <w:rPr>
          <w:b/>
          <w:sz w:val="22"/>
          <w:szCs w:val="22"/>
        </w:rPr>
        <w:t>Сообщение о существенном факте</w:t>
      </w:r>
    </w:p>
    <w:p w:rsidR="003E7BAF" w:rsidRDefault="003E7BAF" w:rsidP="003E7BAF">
      <w:pPr>
        <w:pStyle w:val="10"/>
        <w:outlineLvl w:val="0"/>
        <w:rPr>
          <w:caps/>
          <w:sz w:val="22"/>
          <w:szCs w:val="22"/>
        </w:rPr>
      </w:pPr>
      <w:r w:rsidRPr="003E7BAF">
        <w:rPr>
          <w:caps/>
          <w:sz w:val="22"/>
          <w:szCs w:val="22"/>
        </w:rPr>
        <w:t>«о сведениях, оказывающих, по мнению эмитента, существенное влияние на стоимость его эмиссионных ценных бумаг»</w:t>
      </w:r>
    </w:p>
    <w:p w:rsidR="00B35708" w:rsidRPr="001E7426" w:rsidRDefault="00B35708" w:rsidP="003E7BAF">
      <w:pPr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Default="001503E8">
            <w:pPr>
              <w:jc w:val="center"/>
              <w:rPr>
                <w:sz w:val="22"/>
                <w:szCs w:val="22"/>
              </w:rPr>
            </w:pPr>
            <w:r w:rsidRPr="00203E8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  <w:p w:rsidR="00203E8C" w:rsidRPr="001503E8" w:rsidRDefault="00203E8C" w:rsidP="00C23C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23CEF" w:rsidRPr="00C23CEF">
              <w:rPr>
                <w:sz w:val="22"/>
                <w:szCs w:val="22"/>
              </w:rPr>
              <w:t>Итоги приобретения облигаций по соглашению с их владельцами</w:t>
            </w:r>
            <w:r w:rsidRPr="00C23CEF">
              <w:rPr>
                <w:sz w:val="22"/>
                <w:szCs w:val="22"/>
              </w:rPr>
              <w:t>»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C23CEF" w:rsidRPr="004B0256" w:rsidRDefault="009015E0" w:rsidP="001E7426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9015E0">
              <w:rPr>
                <w:sz w:val="22"/>
                <w:szCs w:val="22"/>
              </w:rPr>
              <w:t>2.1.</w:t>
            </w:r>
            <w:r w:rsidRPr="00203E8C">
              <w:rPr>
                <w:sz w:val="22"/>
                <w:szCs w:val="22"/>
              </w:rPr>
              <w:t xml:space="preserve"> </w:t>
            </w:r>
            <w:r w:rsidR="00C23CEF" w:rsidRPr="00C23CEF">
              <w:rPr>
                <w:sz w:val="22"/>
                <w:szCs w:val="22"/>
              </w:rPr>
              <w:t xml:space="preserve">Вид, категория (тип) и иные идентификационные признаки эмиссионных ценных бумаг эмитента: </w:t>
            </w:r>
            <w:r w:rsidR="00C23CEF" w:rsidRPr="00C23CEF">
              <w:rPr>
                <w:sz w:val="22"/>
                <w:szCs w:val="22"/>
              </w:rPr>
              <w:br/>
            </w:r>
            <w:proofErr w:type="gramStart"/>
            <w:r w:rsidR="00C23CEF" w:rsidRPr="004B0256">
              <w:rPr>
                <w:sz w:val="22"/>
                <w:szCs w:val="22"/>
              </w:rPr>
              <w:t>Облигации ООО «</w:t>
            </w:r>
            <w:proofErr w:type="spellStart"/>
            <w:r w:rsidR="00C23CEF" w:rsidRPr="004B0256">
              <w:rPr>
                <w:sz w:val="22"/>
                <w:szCs w:val="22"/>
              </w:rPr>
              <w:t>Экспобанк</w:t>
            </w:r>
            <w:proofErr w:type="spellEnd"/>
            <w:r w:rsidR="00C23CEF" w:rsidRPr="004B0256">
              <w:rPr>
                <w:sz w:val="22"/>
                <w:szCs w:val="22"/>
              </w:rPr>
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 размещения облигаций</w:t>
            </w:r>
            <w:proofErr w:type="gramEnd"/>
            <w:r w:rsidR="00C23CEF" w:rsidRPr="004B0256">
              <w:rPr>
                <w:sz w:val="22"/>
                <w:szCs w:val="22"/>
              </w:rPr>
              <w:t>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 (далее</w:t>
            </w:r>
            <w:r w:rsidR="004B0256" w:rsidRPr="004B0256">
              <w:rPr>
                <w:sz w:val="22"/>
                <w:szCs w:val="22"/>
              </w:rPr>
              <w:t xml:space="preserve"> по текст</w:t>
            </w:r>
            <w:proofErr w:type="gramStart"/>
            <w:r w:rsidR="004B0256" w:rsidRPr="004B0256">
              <w:rPr>
                <w:sz w:val="22"/>
                <w:szCs w:val="22"/>
              </w:rPr>
              <w:t>у-</w:t>
            </w:r>
            <w:proofErr w:type="gramEnd"/>
            <w:r w:rsidR="004B0256" w:rsidRPr="004B0256">
              <w:rPr>
                <w:sz w:val="22"/>
                <w:szCs w:val="22"/>
              </w:rPr>
              <w:t xml:space="preserve"> Облигации серии 03).</w:t>
            </w:r>
          </w:p>
          <w:p w:rsidR="004B0256" w:rsidRPr="0029675F" w:rsidRDefault="00203E8C" w:rsidP="0029675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9015E0" w:rsidRPr="009015E0">
              <w:rPr>
                <w:sz w:val="22"/>
                <w:szCs w:val="22"/>
              </w:rPr>
              <w:t>Краткое описание события (действия), наступление (совершение) которого, по мнению эмитента, оказывает влияние на стоимость</w:t>
            </w:r>
            <w:r w:rsidR="00C23CEF">
              <w:rPr>
                <w:sz w:val="22"/>
                <w:szCs w:val="22"/>
              </w:rPr>
              <w:t xml:space="preserve"> его эмиссионных ценных бумаг: </w:t>
            </w:r>
            <w:r w:rsidR="00C23CEF" w:rsidRPr="004B0256">
              <w:rPr>
                <w:sz w:val="22"/>
                <w:szCs w:val="22"/>
              </w:rPr>
              <w:t>итоги приобретения Облигаций серии 03 по соглашению с их владельцами на торгах ЗАО «ФБ ММВБ».</w:t>
            </w:r>
            <w:r w:rsidR="004B0256" w:rsidRPr="004B0256">
              <w:rPr>
                <w:sz w:val="22"/>
                <w:szCs w:val="22"/>
              </w:rPr>
              <w:t xml:space="preserve"> </w:t>
            </w:r>
            <w:proofErr w:type="gramStart"/>
            <w:r w:rsidR="0029675F" w:rsidRPr="0029675F">
              <w:rPr>
                <w:sz w:val="22"/>
                <w:szCs w:val="22"/>
              </w:rPr>
              <w:t xml:space="preserve">Количество приобретенных Облигаций серии 03  1 029 844 (один миллион двадцать девять тысяч восемьсот сорок четыре) штуки на общую сумму </w:t>
            </w:r>
            <w:r w:rsidR="0029675F" w:rsidRPr="0029675F">
              <w:rPr>
                <w:color w:val="000000"/>
                <w:sz w:val="22"/>
                <w:szCs w:val="22"/>
              </w:rPr>
              <w:t>1 036 187 839,04 (Один миллиард тридцать шесть миллионов с</w:t>
            </w:r>
            <w:bookmarkStart w:id="0" w:name="_GoBack"/>
            <w:bookmarkEnd w:id="0"/>
            <w:r w:rsidR="0029675F" w:rsidRPr="0029675F">
              <w:rPr>
                <w:color w:val="000000"/>
                <w:sz w:val="22"/>
                <w:szCs w:val="22"/>
              </w:rPr>
              <w:t>то восемьдесят семь тысяч восемьсот тридцать девять) рублей 04 копейки, в том числе НКД 6 343 839,04 (Шесть миллионов триста сорок три тысячи восемьсот тридцать девять) рублей 04 копейки.</w:t>
            </w:r>
            <w:proofErr w:type="gramEnd"/>
          </w:p>
          <w:p w:rsidR="00203E8C" w:rsidRPr="004B0256" w:rsidRDefault="009015E0" w:rsidP="001E7426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9015E0">
              <w:rPr>
                <w:sz w:val="22"/>
                <w:szCs w:val="22"/>
              </w:rPr>
              <w:t>2.</w:t>
            </w:r>
            <w:r w:rsidR="00203E8C">
              <w:rPr>
                <w:sz w:val="22"/>
                <w:szCs w:val="22"/>
              </w:rPr>
              <w:t>3</w:t>
            </w:r>
            <w:r w:rsidR="00203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3E8C" w:rsidRPr="00203E8C">
              <w:rPr>
                <w:sz w:val="22"/>
                <w:szCs w:val="22"/>
              </w:rPr>
              <w:t>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</w:t>
            </w:r>
            <w:proofErr w:type="gramEnd"/>
            <w:r w:rsidR="00203E8C" w:rsidRPr="00203E8C">
              <w:rPr>
                <w:sz w:val="22"/>
                <w:szCs w:val="22"/>
              </w:rPr>
              <w:t xml:space="preserve"> </w:t>
            </w:r>
            <w:r w:rsidR="00203E8C" w:rsidRPr="004B0256">
              <w:rPr>
                <w:sz w:val="22"/>
                <w:szCs w:val="22"/>
              </w:rPr>
              <w:t>Привести информацию не представляется возможным, информация затрагивает владельцев Облигаций серии 03 Эмитента</w:t>
            </w:r>
            <w:r w:rsidRPr="004B0256">
              <w:rPr>
                <w:sz w:val="22"/>
                <w:szCs w:val="22"/>
              </w:rPr>
              <w:t>.</w:t>
            </w:r>
            <w:r w:rsidRPr="004B0256">
              <w:rPr>
                <w:b/>
                <w:i/>
                <w:sz w:val="22"/>
                <w:szCs w:val="22"/>
              </w:rPr>
              <w:t xml:space="preserve"> </w:t>
            </w:r>
          </w:p>
          <w:p w:rsidR="00C23CEF" w:rsidRDefault="00203E8C" w:rsidP="001E7426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2.4. </w:t>
            </w:r>
            <w:proofErr w:type="gramStart"/>
            <w:r w:rsidRPr="00203E8C">
              <w:rPr>
                <w:sz w:val="22"/>
                <w:szCs w:val="22"/>
              </w:rPr>
              <w:t>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proofErr w:type="gramEnd"/>
            <w:r w:rsidRPr="00203E8C">
              <w:rPr>
                <w:sz w:val="22"/>
                <w:szCs w:val="22"/>
              </w:rPr>
              <w:t xml:space="preserve"> </w:t>
            </w:r>
            <w:r w:rsidRPr="00203E8C">
              <w:rPr>
                <w:sz w:val="22"/>
                <w:szCs w:val="22"/>
              </w:rPr>
              <w:br/>
            </w:r>
            <w:r w:rsidR="00C23CEF" w:rsidRPr="00C23CEF">
              <w:rPr>
                <w:sz w:val="22"/>
                <w:szCs w:val="22"/>
              </w:rPr>
              <w:t>Решение принято Советом директоров ООО «</w:t>
            </w:r>
            <w:proofErr w:type="spellStart"/>
            <w:r w:rsidR="00C23CEF" w:rsidRPr="00C23CEF">
              <w:rPr>
                <w:sz w:val="22"/>
                <w:szCs w:val="22"/>
              </w:rPr>
              <w:t>Экспобанк</w:t>
            </w:r>
            <w:proofErr w:type="spellEnd"/>
            <w:r w:rsidR="00C23CEF" w:rsidRPr="00C23CEF">
              <w:rPr>
                <w:sz w:val="22"/>
                <w:szCs w:val="22"/>
              </w:rPr>
              <w:t>» «28» декабря 2015 г. Протокол</w:t>
            </w:r>
            <w:r w:rsidR="00C23CEF">
              <w:rPr>
                <w:sz w:val="22"/>
                <w:szCs w:val="22"/>
              </w:rPr>
              <w:t xml:space="preserve"> от </w:t>
            </w:r>
            <w:r w:rsidR="00C23CEF" w:rsidRPr="00C23CEF">
              <w:rPr>
                <w:sz w:val="22"/>
                <w:szCs w:val="22"/>
              </w:rPr>
              <w:t> «28» декабря 2015 г. № 34.</w:t>
            </w:r>
          </w:p>
          <w:p w:rsidR="00203E8C" w:rsidRPr="00203E8C" w:rsidRDefault="00203E8C" w:rsidP="001E7426">
            <w:pPr>
              <w:ind w:right="57"/>
              <w:jc w:val="both"/>
              <w:rPr>
                <w:sz w:val="22"/>
                <w:szCs w:val="22"/>
              </w:rPr>
            </w:pPr>
            <w:r w:rsidRPr="00203E8C">
              <w:rPr>
                <w:sz w:val="22"/>
                <w:szCs w:val="22"/>
              </w:rPr>
              <w:t>Содержание принятых решений: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9752E5">
              <w:rPr>
                <w:sz w:val="22"/>
                <w:szCs w:val="22"/>
              </w:rPr>
              <w:t xml:space="preserve">В </w:t>
            </w:r>
            <w:proofErr w:type="gramStart"/>
            <w:r w:rsidRPr="009752E5">
              <w:rPr>
                <w:sz w:val="22"/>
                <w:szCs w:val="22"/>
              </w:rPr>
              <w:t>соответствии</w:t>
            </w:r>
            <w:proofErr w:type="gramEnd"/>
            <w:r w:rsidRPr="009752E5">
              <w:rPr>
                <w:sz w:val="22"/>
                <w:szCs w:val="22"/>
              </w:rPr>
              <w:t xml:space="preserve"> с п.10.5.2.3. </w:t>
            </w:r>
            <w:proofErr w:type="gramStart"/>
            <w:r w:rsidRPr="009752E5">
              <w:rPr>
                <w:sz w:val="22"/>
                <w:szCs w:val="22"/>
              </w:rPr>
              <w:t>Решения о выпуске ценных бумаг</w:t>
            </w:r>
            <w:r>
              <w:rPr>
                <w:sz w:val="22"/>
                <w:szCs w:val="22"/>
              </w:rPr>
              <w:t>, утвержденного Советом директоров 18.03.2013г.,</w:t>
            </w:r>
            <w:r w:rsidRPr="009752E5">
              <w:rPr>
                <w:sz w:val="22"/>
                <w:szCs w:val="22"/>
              </w:rPr>
              <w:t xml:space="preserve"> приобрести облигации ООО «</w:t>
            </w:r>
            <w:proofErr w:type="spellStart"/>
            <w:r w:rsidRPr="009752E5">
              <w:rPr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sz w:val="22"/>
                <w:szCs w:val="22"/>
              </w:rPr>
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</w:t>
            </w:r>
            <w:proofErr w:type="gramEnd"/>
            <w:r w:rsidRPr="009752E5">
              <w:rPr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sz w:val="22"/>
                <w:szCs w:val="22"/>
              </w:rPr>
              <w:t xml:space="preserve">104-й (Одна тысяча сто четвертый) день с даты начала размещения облигаций,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г.; орган, осуществивший государственную регистрацию выпуска Департамент лицензирования деятельности и финансового оздоровления кредитных организаций Банка России (Облигации серии 03) </w:t>
            </w:r>
            <w:r w:rsidRPr="009752E5">
              <w:rPr>
                <w:sz w:val="22"/>
                <w:szCs w:val="22"/>
              </w:rPr>
              <w:lastRenderedPageBreak/>
              <w:t>на следующих</w:t>
            </w:r>
            <w:r>
              <w:rPr>
                <w:sz w:val="22"/>
                <w:szCs w:val="22"/>
              </w:rPr>
              <w:t xml:space="preserve"> существенных</w:t>
            </w:r>
            <w:r w:rsidRPr="009752E5">
              <w:rPr>
                <w:sz w:val="22"/>
                <w:szCs w:val="22"/>
              </w:rPr>
              <w:t xml:space="preserve"> условиях:</w:t>
            </w:r>
            <w:proofErr w:type="gramEnd"/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 xml:space="preserve">Дата приобретения Облигаций серии 03: </w:t>
            </w:r>
            <w:r>
              <w:rPr>
                <w:sz w:val="22"/>
                <w:szCs w:val="22"/>
              </w:rPr>
              <w:t>19 января</w:t>
            </w:r>
            <w:r w:rsidRPr="009752E5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  <w:r w:rsidRPr="009752E5">
              <w:rPr>
                <w:sz w:val="22"/>
                <w:szCs w:val="22"/>
              </w:rPr>
              <w:t xml:space="preserve"> года.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>Цена приобретения Облигаций серии 03: 100% (Сто) процентов от номинальной стоимости Облигаций. В момент оплаты приобретаемых Облигаций серии 03 ООО «</w:t>
            </w:r>
            <w:proofErr w:type="spellStart"/>
            <w:r w:rsidRPr="009752E5">
              <w:rPr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sz w:val="22"/>
                <w:szCs w:val="22"/>
              </w:rPr>
              <w:t>» выплачивает владельцу Облигаций дополнительно к цене приобретения НКД по Облигациям серии 03, в соответствии с п. 10.1 Решения о выпуске ценных бумаг, рассчитанный на Дату приобретения Облигаций серии 03.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>Количество приобретаемых Облигаций серии 03: до 1 291 032  (Одного</w:t>
            </w:r>
            <w:r>
              <w:rPr>
                <w:sz w:val="22"/>
                <w:szCs w:val="22"/>
              </w:rPr>
              <w:t xml:space="preserve"> миллиона</w:t>
            </w:r>
            <w:r w:rsidRPr="009752E5">
              <w:rPr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sz w:val="22"/>
                <w:szCs w:val="22"/>
              </w:rPr>
              <w:t>двести девяносто одной</w:t>
            </w:r>
            <w:proofErr w:type="gramEnd"/>
            <w:r w:rsidRPr="009752E5">
              <w:rPr>
                <w:sz w:val="22"/>
                <w:szCs w:val="22"/>
              </w:rPr>
              <w:t xml:space="preserve"> тысячи тридцати двух)  штук включительно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 xml:space="preserve">Срок принятия владельцами Облигаций </w:t>
            </w:r>
            <w:r>
              <w:rPr>
                <w:sz w:val="22"/>
                <w:szCs w:val="22"/>
              </w:rPr>
              <w:t xml:space="preserve">серии 03 </w:t>
            </w:r>
            <w:r w:rsidRPr="009752E5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9752E5">
              <w:rPr>
                <w:sz w:val="22"/>
                <w:szCs w:val="22"/>
              </w:rPr>
              <w:t xml:space="preserve"> о приобретении (период представления уведомлений об акцепте Оферты): период, начинающийся в 09 часов 00 минут по московскому времени </w:t>
            </w:r>
            <w:r>
              <w:rPr>
                <w:sz w:val="22"/>
                <w:szCs w:val="22"/>
              </w:rPr>
              <w:t>14 января  2016</w:t>
            </w:r>
            <w:r w:rsidRPr="009752E5">
              <w:rPr>
                <w:sz w:val="22"/>
                <w:szCs w:val="22"/>
              </w:rPr>
              <w:t xml:space="preserve"> года, и заканчивающийся в 18 часов 00 минут по московскому времени </w:t>
            </w:r>
            <w:r>
              <w:rPr>
                <w:sz w:val="22"/>
                <w:szCs w:val="22"/>
              </w:rPr>
              <w:t>18 января</w:t>
            </w:r>
            <w:r w:rsidRPr="009752E5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6</w:t>
            </w:r>
            <w:r w:rsidRPr="009752E5">
              <w:rPr>
                <w:sz w:val="22"/>
                <w:szCs w:val="22"/>
              </w:rPr>
              <w:t xml:space="preserve"> года. </w:t>
            </w:r>
          </w:p>
          <w:p w:rsidR="00203E8C" w:rsidRPr="009752E5" w:rsidRDefault="00203E8C" w:rsidP="00203E8C">
            <w:pPr>
              <w:jc w:val="both"/>
              <w:rPr>
                <w:sz w:val="22"/>
                <w:szCs w:val="22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 xml:space="preserve">Денежные расчеты по договорам (сделкам) о приобретении Облигаций серии 03 осуществляются на условиях «поставка против платежа» в Дату приобретения. Оплата Облигаций серии 03 осуществляется в денежной форме в валюте Российской Федерации в безналичном порядке. </w:t>
            </w:r>
          </w:p>
          <w:p w:rsidR="00203E8C" w:rsidRDefault="00203E8C" w:rsidP="00203E8C">
            <w:pPr>
              <w:jc w:val="both"/>
              <w:rPr>
                <w:bCs/>
                <w:lang w:eastAsia="en-US"/>
              </w:rPr>
            </w:pPr>
            <w:r w:rsidRPr="009752E5">
              <w:rPr>
                <w:sz w:val="22"/>
                <w:szCs w:val="22"/>
              </w:rPr>
              <w:t>•</w:t>
            </w:r>
            <w:r w:rsidRPr="009752E5">
              <w:rPr>
                <w:sz w:val="22"/>
                <w:szCs w:val="22"/>
              </w:rPr>
              <w:tab/>
              <w:t>Иные существенные условия приобретения Облигаций серии 0</w:t>
            </w:r>
            <w:r>
              <w:rPr>
                <w:sz w:val="22"/>
                <w:szCs w:val="22"/>
              </w:rPr>
              <w:t>3</w:t>
            </w:r>
            <w:r w:rsidRPr="009752E5">
              <w:rPr>
                <w:sz w:val="22"/>
                <w:szCs w:val="22"/>
              </w:rPr>
              <w:t xml:space="preserve"> указаны в публичной безотзывной оферте. </w:t>
            </w:r>
          </w:p>
          <w:p w:rsidR="00100DD8" w:rsidRDefault="00100DD8" w:rsidP="00100DD8">
            <w:pPr>
              <w:rPr>
                <w:sz w:val="22"/>
                <w:szCs w:val="22"/>
              </w:rPr>
            </w:pPr>
          </w:p>
          <w:p w:rsidR="00203E8C" w:rsidRPr="00100DD8" w:rsidRDefault="00203E8C" w:rsidP="00100DD8">
            <w:pPr>
              <w:rPr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Утвердить текст публичной безотзывной оферты на приобретение </w:t>
            </w:r>
            <w:r>
              <w:rPr>
                <w:bCs/>
                <w:sz w:val="22"/>
                <w:szCs w:val="22"/>
              </w:rPr>
              <w:t xml:space="preserve">облигаций </w:t>
            </w:r>
            <w:r w:rsidRPr="009752E5">
              <w:rPr>
                <w:bCs/>
                <w:sz w:val="22"/>
                <w:szCs w:val="22"/>
              </w:rPr>
              <w:t>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» документарных  на предъявителя неконвертируемы</w:t>
            </w:r>
            <w:r>
              <w:rPr>
                <w:bCs/>
                <w:sz w:val="22"/>
                <w:szCs w:val="22"/>
              </w:rPr>
              <w:t>х</w:t>
            </w:r>
            <w:r w:rsidRPr="009752E5">
              <w:rPr>
                <w:bCs/>
                <w:sz w:val="22"/>
                <w:szCs w:val="22"/>
              </w:rPr>
              <w:t xml:space="preserve"> процентны</w:t>
            </w:r>
            <w:r>
              <w:rPr>
                <w:bCs/>
                <w:sz w:val="22"/>
                <w:szCs w:val="22"/>
              </w:rPr>
              <w:t>х</w:t>
            </w:r>
            <w:r w:rsidRPr="009752E5">
              <w:rPr>
                <w:bCs/>
                <w:sz w:val="22"/>
                <w:szCs w:val="22"/>
              </w:rPr>
              <w:t xml:space="preserve"> с обязательным централизованным хранением серии 03</w:t>
            </w:r>
            <w:r>
              <w:rPr>
                <w:bCs/>
                <w:sz w:val="22"/>
                <w:szCs w:val="22"/>
              </w:rPr>
              <w:t xml:space="preserve"> государственный регистрационный номер выпуска ценных бумаг 40302998В от 29 марта 2013г.</w:t>
            </w:r>
            <w:r w:rsidRPr="009752E5">
              <w:rPr>
                <w:bCs/>
                <w:sz w:val="22"/>
                <w:szCs w:val="22"/>
              </w:rPr>
              <w:t xml:space="preserve">  в следующем виде:</w:t>
            </w:r>
          </w:p>
          <w:p w:rsidR="00203E8C" w:rsidRPr="004B0256" w:rsidRDefault="00203E8C" w:rsidP="004B0256">
            <w:pPr>
              <w:tabs>
                <w:tab w:val="left" w:pos="0"/>
              </w:tabs>
              <w:ind w:firstLine="540"/>
              <w:jc w:val="center"/>
              <w:rPr>
                <w:b/>
                <w:bCs/>
                <w:sz w:val="22"/>
                <w:szCs w:val="22"/>
              </w:rPr>
            </w:pPr>
          </w:p>
          <w:p w:rsidR="004B0256" w:rsidRDefault="004B0256" w:rsidP="004B0256">
            <w:pPr>
              <w:tabs>
                <w:tab w:val="left" w:pos="0"/>
              </w:tabs>
              <w:ind w:firstLine="540"/>
              <w:jc w:val="center"/>
              <w:rPr>
                <w:b/>
                <w:sz w:val="22"/>
                <w:szCs w:val="22"/>
              </w:rPr>
            </w:pPr>
            <w:r w:rsidRPr="004B0256">
              <w:rPr>
                <w:b/>
                <w:sz w:val="22"/>
                <w:szCs w:val="22"/>
              </w:rPr>
              <w:t>ПУБЛИЧНАЯ БЕЗОТЗЫВНАЯ ОФЕРТА</w:t>
            </w:r>
          </w:p>
          <w:p w:rsidR="004B0256" w:rsidRPr="004B0256" w:rsidRDefault="004B0256" w:rsidP="004B0256">
            <w:pPr>
              <w:tabs>
                <w:tab w:val="left" w:pos="0"/>
              </w:tabs>
              <w:ind w:firstLine="540"/>
              <w:jc w:val="both"/>
              <w:rPr>
                <w:sz w:val="22"/>
                <w:szCs w:val="22"/>
              </w:rPr>
            </w:pPr>
            <w:r w:rsidRPr="004B0256">
              <w:rPr>
                <w:b/>
                <w:sz w:val="22"/>
                <w:szCs w:val="22"/>
              </w:rPr>
              <w:br/>
            </w:r>
            <w:proofErr w:type="gramStart"/>
            <w:r w:rsidRPr="004B0256">
              <w:rPr>
                <w:sz w:val="22"/>
                <w:szCs w:val="22"/>
              </w:rPr>
              <w:t>город Москва                                                                                     «</w:t>
            </w:r>
            <w:r w:rsidR="00100DD8">
              <w:rPr>
                <w:sz w:val="22"/>
                <w:szCs w:val="22"/>
              </w:rPr>
              <w:t>___</w:t>
            </w:r>
            <w:r w:rsidRPr="004B0256">
              <w:rPr>
                <w:sz w:val="22"/>
                <w:szCs w:val="22"/>
              </w:rPr>
              <w:t xml:space="preserve">» декабря 2015 года </w:t>
            </w:r>
            <w:r w:rsidRPr="004B0256">
              <w:rPr>
                <w:sz w:val="22"/>
                <w:szCs w:val="22"/>
              </w:rPr>
              <w:br/>
              <w:t>Настоящей офертой (далее – Оферта) Общество с ограниченной ответственностью «</w:t>
            </w:r>
            <w:proofErr w:type="spellStart"/>
            <w:r w:rsidRPr="004B0256">
              <w:rPr>
                <w:sz w:val="22"/>
                <w:szCs w:val="22"/>
              </w:rPr>
              <w:t>Экспобанк</w:t>
            </w:r>
            <w:proofErr w:type="spellEnd"/>
            <w:r w:rsidRPr="004B0256">
              <w:rPr>
                <w:sz w:val="22"/>
                <w:szCs w:val="22"/>
              </w:rPr>
              <w:t>» (ИНН: 7729065633, КПП: 775001001, ОГРН: 1027739504760, место нахождения: 107078, г. Москва, ул. Каланчевская, д.29, стр.2, далее именуемое – Эмитент), в лице Председателя Правления Нифонтова Кирилла Владимировича, действующего на основании Устава, в соответствии с решением Совета Директоров ООО «</w:t>
            </w:r>
            <w:proofErr w:type="spellStart"/>
            <w:r w:rsidRPr="004B0256">
              <w:rPr>
                <w:sz w:val="22"/>
                <w:szCs w:val="22"/>
              </w:rPr>
              <w:t>Экспобанк</w:t>
            </w:r>
            <w:proofErr w:type="spellEnd"/>
            <w:r w:rsidRPr="004B0256">
              <w:rPr>
                <w:sz w:val="22"/>
                <w:szCs w:val="22"/>
              </w:rPr>
              <w:t>», принятого «</w:t>
            </w:r>
            <w:r w:rsidR="00100DD8">
              <w:rPr>
                <w:sz w:val="22"/>
                <w:szCs w:val="22"/>
              </w:rPr>
              <w:t>__</w:t>
            </w:r>
            <w:r w:rsidRPr="004B0256">
              <w:rPr>
                <w:sz w:val="22"/>
                <w:szCs w:val="22"/>
              </w:rPr>
              <w:t>» декабря 2015года, протокол №</w:t>
            </w:r>
            <w:r w:rsidR="00100DD8">
              <w:rPr>
                <w:sz w:val="22"/>
                <w:szCs w:val="22"/>
              </w:rPr>
              <w:t>___</w:t>
            </w:r>
            <w:r w:rsidRPr="004B0256">
              <w:rPr>
                <w:sz w:val="22"/>
                <w:szCs w:val="22"/>
              </w:rPr>
              <w:t xml:space="preserve"> от </w:t>
            </w:r>
            <w:r w:rsidR="00100DD8">
              <w:rPr>
                <w:sz w:val="22"/>
                <w:szCs w:val="22"/>
              </w:rPr>
              <w:t>___</w:t>
            </w:r>
            <w:r w:rsidRPr="004B0256">
              <w:rPr>
                <w:sz w:val="22"/>
                <w:szCs w:val="22"/>
              </w:rPr>
              <w:t xml:space="preserve">.12.2015, </w:t>
            </w:r>
            <w:proofErr w:type="spellStart"/>
            <w:r w:rsidRPr="004B0256">
              <w:rPr>
                <w:sz w:val="22"/>
                <w:szCs w:val="22"/>
              </w:rPr>
              <w:t>безотзывно</w:t>
            </w:r>
            <w:proofErr w:type="spellEnd"/>
            <w:proofErr w:type="gramEnd"/>
            <w:r w:rsidRPr="004B0256">
              <w:rPr>
                <w:sz w:val="22"/>
                <w:szCs w:val="22"/>
              </w:rPr>
              <w:t xml:space="preserve"> </w:t>
            </w:r>
            <w:proofErr w:type="gramStart"/>
            <w:r w:rsidRPr="004B0256">
              <w:rPr>
                <w:sz w:val="22"/>
                <w:szCs w:val="22"/>
              </w:rPr>
              <w:t>обязуется приобрести облигации ООО «</w:t>
            </w:r>
            <w:proofErr w:type="spellStart"/>
            <w:r w:rsidRPr="004B0256">
              <w:rPr>
                <w:sz w:val="22"/>
                <w:szCs w:val="22"/>
              </w:rPr>
              <w:t>Экспобанк</w:t>
            </w:r>
            <w:proofErr w:type="spellEnd"/>
            <w:r w:rsidRPr="004B0256">
              <w:rPr>
                <w:sz w:val="22"/>
                <w:szCs w:val="22"/>
              </w:rPr>
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</w:t>
            </w:r>
            <w:proofErr w:type="gramEnd"/>
            <w:r w:rsidRPr="004B0256">
              <w:rPr>
                <w:sz w:val="22"/>
                <w:szCs w:val="22"/>
              </w:rPr>
              <w:t xml:space="preserve"> </w:t>
            </w:r>
            <w:proofErr w:type="gramStart"/>
            <w:r w:rsidRPr="004B0256">
              <w:rPr>
                <w:sz w:val="22"/>
                <w:szCs w:val="22"/>
              </w:rPr>
              <w:t>размещения облигаций,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 (далее именуемые – Облигации) у любого лица, являющегося владельцем Облигаций, в том числе доверительного управляющего, управляющей компании паевого инвестиционного фонда, управляющей компании пенсионного фонда, права которого на отчуждение Облигаций в соответствии с условиями настоящей Оферты не</w:t>
            </w:r>
            <w:proofErr w:type="gramEnd"/>
            <w:r w:rsidRPr="004B0256">
              <w:rPr>
                <w:sz w:val="22"/>
                <w:szCs w:val="22"/>
              </w:rPr>
              <w:t xml:space="preserve"> ограничены действующим законодательством Российской Федерации, в общем количестве до 1 291 032 (Одного миллиона </w:t>
            </w:r>
            <w:proofErr w:type="gramStart"/>
            <w:r w:rsidRPr="004B0256">
              <w:rPr>
                <w:sz w:val="22"/>
                <w:szCs w:val="22"/>
              </w:rPr>
              <w:t>двести девяносто одной</w:t>
            </w:r>
            <w:proofErr w:type="gramEnd"/>
            <w:r w:rsidRPr="004B0256">
              <w:rPr>
                <w:sz w:val="22"/>
                <w:szCs w:val="22"/>
              </w:rPr>
              <w:t xml:space="preserve"> тысячи тридцати двух) штук включительно Облигаций на следующих условиях: </w:t>
            </w:r>
          </w:p>
          <w:p w:rsidR="00203E8C" w:rsidRPr="005B67AA" w:rsidRDefault="00203E8C" w:rsidP="004B0256">
            <w:pPr>
              <w:tabs>
                <w:tab w:val="left" w:pos="0"/>
              </w:tabs>
              <w:ind w:firstLine="540"/>
              <w:jc w:val="center"/>
              <w:rPr>
                <w:b/>
                <w:bCs/>
                <w:sz w:val="22"/>
                <w:szCs w:val="22"/>
              </w:rPr>
            </w:pPr>
            <w:r w:rsidRPr="005B67AA">
              <w:rPr>
                <w:b/>
                <w:bCs/>
                <w:sz w:val="22"/>
                <w:szCs w:val="22"/>
              </w:rPr>
              <w:t>1.</w:t>
            </w:r>
            <w:r w:rsidRPr="005B67AA">
              <w:rPr>
                <w:b/>
                <w:bCs/>
                <w:sz w:val="22"/>
                <w:szCs w:val="22"/>
              </w:rPr>
              <w:tab/>
              <w:t>Термины и определения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7336"/>
            </w:tblGrid>
            <w:tr w:rsidR="00203E8C" w:rsidRPr="005B67AA" w:rsidTr="00203E8C">
              <w:tc>
                <w:tcPr>
                  <w:tcW w:w="2235" w:type="dxa"/>
                </w:tcPr>
                <w:p w:rsidR="00203E8C" w:rsidRPr="0054083F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4083F">
                    <w:rPr>
                      <w:b/>
                      <w:sz w:val="22"/>
                      <w:szCs w:val="22"/>
                    </w:rPr>
                    <w:t>Эмитент</w:t>
                  </w:r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4083F">
                    <w:rPr>
                      <w:b/>
                      <w:sz w:val="22"/>
                      <w:szCs w:val="22"/>
                    </w:rPr>
                    <w:t>(Оферент)</w:t>
                  </w:r>
                </w:p>
              </w:tc>
              <w:tc>
                <w:tcPr>
                  <w:tcW w:w="7336" w:type="dxa"/>
                </w:tcPr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Полное наименование: </w:t>
                  </w:r>
                  <w:proofErr w:type="gramStart"/>
                  <w:r w:rsidRPr="0054083F">
                    <w:rPr>
                      <w:sz w:val="22"/>
                      <w:szCs w:val="22"/>
                    </w:rPr>
                    <w:t>Общество с ограниченной ответственностью «</w:t>
                  </w:r>
                  <w:proofErr w:type="spellStart"/>
                  <w:r w:rsidRPr="0054083F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54083F">
                    <w:rPr>
                      <w:sz w:val="22"/>
                      <w:szCs w:val="22"/>
                    </w:rPr>
                    <w:t xml:space="preserve">»  (ИНН: 7729065633, КПП: 775001001, ОГРН: 1027739504760, </w:t>
                  </w:r>
                  <w:proofErr w:type="gramEnd"/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4083F">
                    <w:rPr>
                      <w:sz w:val="22"/>
                      <w:szCs w:val="22"/>
                    </w:rPr>
                    <w:t>Место нахождения: 107078, г. Москва, ул. Каланчевская, д.29, стр.2</w:t>
                  </w:r>
                  <w:proofErr w:type="gramEnd"/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>Адрес для направления корреспонденции: 107078, г. Москва, ул. Каланчевская, д.29, стр.2</w:t>
                  </w:r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Эмитент является участником торгов Закрытого акционерного общества «Фондовая биржа ММВБ» и действует самостоятельно при приобретении им Облигаций. </w:t>
                  </w:r>
                </w:p>
                <w:p w:rsidR="00203E8C" w:rsidRPr="0054083F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4083F">
                    <w:rPr>
                      <w:sz w:val="22"/>
                      <w:szCs w:val="22"/>
                    </w:rPr>
                    <w:t xml:space="preserve">Код участника торгов </w:t>
                  </w:r>
                  <w:r w:rsidRPr="0054083F">
                    <w:rPr>
                      <w:sz w:val="22"/>
                      <w:szCs w:val="22"/>
                      <w:lang w:val="en-US"/>
                    </w:rPr>
                    <w:t>MC</w:t>
                  </w:r>
                  <w:r w:rsidRPr="0054083F">
                    <w:rPr>
                      <w:sz w:val="22"/>
                      <w:szCs w:val="22"/>
                    </w:rPr>
                    <w:t xml:space="preserve"> 0070400000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Владелец Облигаций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Лицо, являющееся владельцем Облигаций (в том числе доверительный управляющий, управляющая компания паевого инвестиционного фонда, </w:t>
                  </w:r>
                  <w:r w:rsidRPr="005B67AA">
                    <w:rPr>
                      <w:sz w:val="22"/>
                      <w:szCs w:val="22"/>
                    </w:rPr>
                    <w:lastRenderedPageBreak/>
                    <w:t>управляющая компания пенсионного фонда), права которого на отчуждение Облигаций в соответствии с условиями настоящей Оферты не ограничены действующим законодательством Российской Федерации.</w:t>
                  </w:r>
                </w:p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Владелец Облигаций заключает соответствующий договор с любым брокером, являющимся участником торгов Биржи, и дает ему поручение осуществить необходимые действия для продажи Облигаций Эмитенту. </w:t>
                  </w:r>
                </w:p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Владелец Облигаций, являющийся участником торгов Биржи, действует самостоятельно. 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lastRenderedPageBreak/>
                    <w:t>Акцептант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Участник торгов Закрытого акционерного общества «Фондовая биржа ММВБ», который удовлетворяет одному из двух изложенных ниже требований:</w:t>
                  </w:r>
                </w:p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- является Владельцем Облигаций и желает акцептовать данную Оферту;</w:t>
                  </w:r>
                </w:p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- является уполномоченным лицом Владельца Облигаций, желающего акцептовать данную Оферту.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Облигации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B67AA">
                    <w:rPr>
                      <w:sz w:val="22"/>
                      <w:szCs w:val="22"/>
                    </w:rPr>
                    <w:t>Облигации ООО «</w:t>
                  </w:r>
                  <w:proofErr w:type="spellStart"/>
                  <w:r w:rsidRPr="005B67AA">
                    <w:rPr>
                      <w:sz w:val="22"/>
                      <w:szCs w:val="22"/>
                    </w:rPr>
                    <w:t>Экспобанк</w:t>
                  </w:r>
                  <w:proofErr w:type="spellEnd"/>
                  <w:r w:rsidRPr="005B67AA">
                    <w:rPr>
                      <w:sz w:val="22"/>
                      <w:szCs w:val="22"/>
                    </w:rPr>
                    <w:t>» неконвертируемые процентные документарные на предъявителя с обязательным централизованным хранением серии 03, в количестве 1 500 000 (один миллион пятьсот тысяч) штук номинальной стоимостью 1 000 (Одна тысяча) рублей каждая общей номинальной стоимостью 1 500 000 000 (Один миллиард пятьсот миллионов) рублей, со сроком погашения в 1 104-й (Одна тысяча сто четвертый) день с даты начала размещения облигаций</w:t>
                  </w:r>
                  <w:proofErr w:type="gramEnd"/>
                  <w:r w:rsidRPr="005B67AA">
                    <w:rPr>
                      <w:sz w:val="22"/>
                      <w:szCs w:val="22"/>
                    </w:rPr>
                    <w:t>, размещаемых по открытой подписке, с возможностью досрочного погашения по требованию владельцев, государственный регистрационный номер выпуска ценных бумаг: 40302998В от 29 марта 2013 г.; орган, осуществивший государственную регистрацию выпуска Департамент лицензирования деятельности и финансового оздоровления кредитных организаций Банка России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ФБ ММВБ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Закрытое акционерное общество «Фондовая биржа ММВБ». </w:t>
                  </w:r>
                </w:p>
              </w:tc>
            </w:tr>
            <w:tr w:rsidR="00203E8C" w:rsidRPr="003B3BC3" w:rsidTr="00203E8C">
              <w:trPr>
                <w:trHeight w:val="134"/>
              </w:trPr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Цена приобретения Облигаций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цена приобретения одной Облигации (далее также – «Цена приобретения») равна 100% (Сто) процентов от номинальной стоимости Облигаций.</w:t>
                  </w:r>
                </w:p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>В момент оплаты приобретаемых Облигаций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B67AA">
                    <w:rPr>
                      <w:sz w:val="22"/>
                      <w:szCs w:val="22"/>
                    </w:rPr>
                    <w:t>Эмитент выплачивает владельцу Облигаций дополнительно к цене приобретения НКД по Облигациям, в соответствии с п. 10.1 Решения о выпуске ценных бумаг, рассчитанный на Дату приобретения Облигаций.</w:t>
                  </w:r>
                </w:p>
                <w:p w:rsidR="00203E8C" w:rsidRPr="005B67AA" w:rsidRDefault="00203E8C" w:rsidP="00203E8C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Эмиссионные Документы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5B67AA">
                    <w:rPr>
                      <w:sz w:val="22"/>
                      <w:szCs w:val="22"/>
                    </w:rPr>
                    <w:t>Решение о выпуске ценных бумаг и Проспект ценных бумаг – Облигаций, утвержденные решением Совета директоров Эмитента, принятым «18» февраля 2013 года, протокол от «18» февраля 2013 года № 4 на основании решения о размещении ценных бумаг, принятого Общим собранием участников Эмитента «31» января 2013 года, решение  от «31» января 2013 года б/н.</w:t>
                  </w:r>
                  <w:proofErr w:type="gramEnd"/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Дата приобретения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Первый рабочий день, следующий за датой окончания периода предоставления уведомлений об акцепте оферты – </w:t>
                  </w:r>
                  <w:r>
                    <w:rPr>
                      <w:sz w:val="22"/>
                      <w:szCs w:val="22"/>
                    </w:rPr>
                    <w:t>19 января  2016</w:t>
                  </w:r>
                  <w:r w:rsidRPr="005B67AA">
                    <w:rPr>
                      <w:sz w:val="22"/>
                      <w:szCs w:val="22"/>
                    </w:rPr>
                    <w:t xml:space="preserve"> года</w:t>
                  </w:r>
                </w:p>
              </w:tc>
            </w:tr>
            <w:tr w:rsidR="00203E8C" w:rsidRPr="003B3BC3" w:rsidTr="00203E8C">
              <w:tc>
                <w:tcPr>
                  <w:tcW w:w="2235" w:type="dxa"/>
                </w:tcPr>
                <w:p w:rsidR="00203E8C" w:rsidRPr="005B67AA" w:rsidRDefault="00203E8C" w:rsidP="00203E8C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 w:rsidRPr="005B67AA">
                    <w:rPr>
                      <w:b/>
                      <w:sz w:val="22"/>
                      <w:szCs w:val="22"/>
                    </w:rPr>
                    <w:t>Период представления уведомлений об акцепте Оферты</w:t>
                  </w:r>
                </w:p>
              </w:tc>
              <w:tc>
                <w:tcPr>
                  <w:tcW w:w="7336" w:type="dxa"/>
                </w:tcPr>
                <w:p w:rsidR="00203E8C" w:rsidRPr="005B67AA" w:rsidRDefault="00203E8C" w:rsidP="004B0256">
                  <w:pPr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r w:rsidRPr="005B67AA">
                    <w:rPr>
                      <w:sz w:val="22"/>
                      <w:szCs w:val="22"/>
                    </w:rPr>
                    <w:t xml:space="preserve">срок принятия владельцами Облигаций предложения Эмитента о приобретении Облигаций  - период, начинающийся в 09 часов 00 минут по московскому времени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="004B0256">
                    <w:rPr>
                      <w:sz w:val="22"/>
                      <w:szCs w:val="22"/>
                    </w:rPr>
                    <w:t>5</w:t>
                  </w:r>
                  <w:r>
                    <w:rPr>
                      <w:sz w:val="22"/>
                      <w:szCs w:val="22"/>
                    </w:rPr>
                    <w:t xml:space="preserve"> января</w:t>
                  </w:r>
                  <w:r w:rsidRPr="005B67AA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5B67AA">
                    <w:rPr>
                      <w:sz w:val="22"/>
                      <w:szCs w:val="22"/>
                    </w:rPr>
                    <w:t xml:space="preserve"> года, и заканчивающийся в 18 часов 00 минут по московскому времени </w:t>
                  </w:r>
                  <w:r>
                    <w:rPr>
                      <w:sz w:val="22"/>
                      <w:szCs w:val="22"/>
                    </w:rPr>
                    <w:t>18 января 2016</w:t>
                  </w:r>
                  <w:r w:rsidRPr="005B67AA">
                    <w:rPr>
                      <w:sz w:val="22"/>
                      <w:szCs w:val="22"/>
                    </w:rPr>
                    <w:t xml:space="preserve"> года.</w:t>
                  </w:r>
                </w:p>
              </w:tc>
            </w:tr>
          </w:tbl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gramStart"/>
            <w:r w:rsidRPr="009752E5">
              <w:rPr>
                <w:bCs/>
                <w:sz w:val="22"/>
                <w:szCs w:val="22"/>
              </w:rPr>
              <w:t xml:space="preserve">Термины, используемые в настоящей Оферте, но специально не определенные настоящей Офертой, используются в значениях, установленных Эмиссионными документами, Правилами проведения торгов по ценным бумагам в ФБ ММВБ  со всеми дополнениями и изменениями к ним (далее – «Правила»), иными нормативными документами ФБ ММВБ, а также нормативными актами, регулирующими выпуск и обращение ценных бумаг в Российской Федерации, и иными нормативными правовыми актами Российской Федерации. </w:t>
            </w:r>
            <w:proofErr w:type="gramEnd"/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 xml:space="preserve">2. Порядок приобретения Облигаций Эмитентом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2.1. Для заключения договора (совершения сделки) о приобретении Облигаций с Эмитентом, Акцептант акцептует настоящую Оферту путем совершения совокупности следующих действий: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lastRenderedPageBreak/>
              <w:t>а) владелец Облигаций заключает соответствующий договор с любым брокером, являющимся Участником торгов ФБ ММВБ, и дает ему поручение осуществить необходимые действия для продажи Облигаций кредитной организации - эмитенту. Владелец Облигаций, являющийся Участником торгов ФБ ММВБ, действует самостоятельно. Участник торгов ФБ ММВБ, действующий за счет и по поручению владельцев Облигаций или от своего имени и за свой счет, далее по тексту именуется  «Акцептант».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б) с 9 часов 00 минут до 18 часов 00 минут по московскому времени любого рабочего дня установленного Эмитентом Периода предъявления Акцептант должен направить кредитной организации - эмитенту письменное уведомление о намерении продать эмитенту определенное количество Облигаций (далее – Уведомление), составленное по следующей форме: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9752E5">
              <w:rPr>
                <w:bCs/>
                <w:sz w:val="22"/>
                <w:szCs w:val="22"/>
              </w:rPr>
              <w:t>«Настоящим ____________________________ (полное наименование акцептанта - участника торгов ФБ ММВБ, от имени которого будет выставляться заявка в систему торгов) сообщает о своем намерении продать Обществу с ограниченной ответственностью "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>" облигации неконвертируемые процентные документарные на предъявителя с обязательным централизованным хранением серии 03, с возможностью досрочного погашения по требованию владельцев (индивидуальный государственный регистрационный номер _____________________, выпуск зарегистрирован Центральным банком Российской Федерации__________________), по цене 100% от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номинальной стоимости Облигаций в соответствии с условиями Решения о выпуске ценных бумаг.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Полное наименование Акцептанта: _____________________________________________________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Место нахождения Акцептанта: ________________________________________________________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ИНН Акцептанта:_____________________________________________________________________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Количество предлагаемых к продаже облигаций (цифрами и прописью</w:t>
            </w:r>
            <w:proofErr w:type="gramStart"/>
            <w:r w:rsidRPr="009752E5">
              <w:rPr>
                <w:bCs/>
                <w:sz w:val="22"/>
                <w:szCs w:val="22"/>
              </w:rPr>
              <w:t xml:space="preserve">): __________(_____________________________________________) </w:t>
            </w:r>
            <w:proofErr w:type="gramEnd"/>
            <w:r w:rsidRPr="009752E5">
              <w:rPr>
                <w:bCs/>
                <w:sz w:val="22"/>
                <w:szCs w:val="22"/>
              </w:rPr>
              <w:t>штук.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Владельцем (владельцами) облигаций является (являются): ______________________________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Подпись уполномоченного лица Акцептанта Облигаций                                              Фамилия И.О.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Дата «___» ________ </w:t>
            </w:r>
            <w:proofErr w:type="gramStart"/>
            <w:r w:rsidRPr="009752E5">
              <w:rPr>
                <w:bCs/>
                <w:sz w:val="22"/>
                <w:szCs w:val="22"/>
              </w:rPr>
              <w:t>г</w:t>
            </w:r>
            <w:proofErr w:type="gramEnd"/>
            <w:r w:rsidRPr="009752E5">
              <w:rPr>
                <w:bCs/>
                <w:sz w:val="22"/>
                <w:szCs w:val="22"/>
              </w:rPr>
              <w:t>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Печать Акцептанта Облигаций»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Уведомление должно быть направлено заказным письмом, или срочной курьерской службой, или доставлено лично по адресу Эмитента: 107078, г. Москва, ул. Каланчевская, д.29, стр.2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Уведомление считается полученным Эмитентом </w:t>
            </w:r>
            <w:proofErr w:type="gramStart"/>
            <w:r w:rsidRPr="009752E5">
              <w:rPr>
                <w:bCs/>
                <w:sz w:val="22"/>
                <w:szCs w:val="22"/>
              </w:rPr>
              <w:t>с даты проставления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отметки о вручении оригинала заявления адресату.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Период получения Уведомлений заканчивается в 18 часов 00 минут по московскому времени последнего дня Периода предъявления.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в) после направления Уведомления Акцептант должен подать в Дату приобретения Облигаций Эмитентом адресную заявку на продажу указанного в Уведомлении количества Облигаций в Систему торгов ФБ ММВБ, адресованную Эмитенту, с указанием Цены приобретения Облигаций и кодом расчетов Т</w:t>
            </w:r>
            <w:proofErr w:type="gramStart"/>
            <w:r w:rsidRPr="009752E5">
              <w:rPr>
                <w:bCs/>
                <w:sz w:val="22"/>
                <w:szCs w:val="22"/>
              </w:rPr>
              <w:t>0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(далее по тексту -  Заявка). Заявка должна быть выставлена Акцептантом в систему торгов ФБ ММВБ с 1</w:t>
            </w:r>
            <w:r>
              <w:rPr>
                <w:bCs/>
                <w:sz w:val="22"/>
                <w:szCs w:val="22"/>
              </w:rPr>
              <w:t>0</w:t>
            </w:r>
            <w:r w:rsidRPr="009752E5">
              <w:rPr>
                <w:bCs/>
                <w:sz w:val="22"/>
                <w:szCs w:val="22"/>
              </w:rPr>
              <w:t xml:space="preserve"> часов 00 минут до 13 часов 00 минут по московскому времени в Дату приобретения Облигаций.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Достаточным доказательством подачи Акцептантом заявки на продажу Облигаций признается выписка из реестра заявок, составленная по форме соответствующего приложения к Правилам проведения торгов по ценным бумагам и/или иными документами Организатора торговли, заверенная подписью его уполномоченного лица.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Эмитент обязуется в срок с 13 часов 00 минут до 17 часов 00 минут по московскому времени в Дату приобретения Облигаций заключить сделки купли-продажи Облигаций со всеми Акцептантами при соблюдении ими вышеуказанных в подпунктах б) </w:t>
            </w:r>
            <w:proofErr w:type="gramStart"/>
            <w:r w:rsidRPr="009752E5">
              <w:rPr>
                <w:bCs/>
                <w:sz w:val="22"/>
                <w:szCs w:val="22"/>
              </w:rPr>
              <w:t>и в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) условий путем подачи встречных адресных заявок к заявкам, поданным Акцептантами в адрес Эмитента и находящимся в системе торгов ФБ ММВБ к моменту подачи встречных адресных заявок Эмитентом.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Обязательства Эмитента по акцептованной Оферте считаются исполненными с момента оплаты приобретенных Облигаций Эмитентом. Денежные расчеты по договорам (сделкам) о приобретении Облигаций на условиях настоящей Оферты осуществляются на условиях «поставка против платежа» в соответствии с Правилами, а также правилами осуществления клиринговой деятельности клиринговой организации и условиями оказания расчетных услуг при торгах на ФБ ММВБ. Денежные расчеты в соответствии с условиями настоящей Оферты осуществляются в Дату приобретения.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Оплата Облигаций осуществляется в денежной форме в валюте Российской Федерации в безналичном порядке. Возможность рассрочки при оплате Облигаций не предусмотрена.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Невыполнение сторонами обязательств по выставлению заявки рассматривается как отказ от заключения основного договора и его исполнения, в </w:t>
            </w:r>
            <w:proofErr w:type="gramStart"/>
            <w:r w:rsidRPr="009752E5">
              <w:rPr>
                <w:bCs/>
                <w:sz w:val="22"/>
                <w:szCs w:val="22"/>
              </w:rPr>
              <w:t>связи</w:t>
            </w:r>
            <w:proofErr w:type="gramEnd"/>
            <w:r w:rsidRPr="009752E5">
              <w:rPr>
                <w:bCs/>
                <w:sz w:val="22"/>
                <w:szCs w:val="22"/>
              </w:rPr>
              <w:t xml:space="preserve"> с чем у стороны, в отношении которой нарушены обязательства по заключению основного договора, возникает право на взыскание убытков в порядке, предусмотренном действующим законодательством Российской Федерации.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lastRenderedPageBreak/>
              <w:t>3. Разрешение споров.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Настоящая Оферта подпадает под действие и подлежит толкованию в соответствии с законодательством Российской Федерации.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и Акцептант постараются решить спорные вопросы, возникающие по настоящей Оферте, путем переговоров. Любые споры, разногласия или претензии (иски), вытекающие или относящиеся к настоящей Оферте или ее нарушению, которые не урегулированы акцептантом и оферентом, решаются в судебном порядке в соответствии с законодательством Российской Федерации.</w:t>
            </w:r>
          </w:p>
          <w:p w:rsidR="00203E8C" w:rsidRPr="007B6FA0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7B6FA0">
              <w:rPr>
                <w:b/>
                <w:bCs/>
                <w:sz w:val="22"/>
                <w:szCs w:val="22"/>
              </w:rPr>
              <w:t xml:space="preserve">4. Применимое право.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Настоящая Оферта, а также заключаемые на ее основе договоры (сделки), подчиняются материальному праву Российской Федерации и подлежат толкованию в соответствии с ним.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 xml:space="preserve">5. Заявления и гарантии.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предоставляет заверения и гарантии, что: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обладает правоспособностью на подписание и объявление настоящей Оферты,  а также осуществление приобретения Облигаций на условиях настоящей Оферты и исполнение своих обязательств по настоящей Оферте в пределах установленных настоящей Офертой, Эмиссионными Документами и законодательством Российской Федерации;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Эмитент получил все необходимые корпоративные и иные внутренние одобрения, необходимые для подписания и объявления настоящей Оферты и осуществления приобретения Облигаций на условиях настоящей Оферты (в случае, если такие одобрения необходимы).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9752E5">
              <w:rPr>
                <w:b/>
                <w:bCs/>
                <w:sz w:val="22"/>
                <w:szCs w:val="22"/>
              </w:rPr>
              <w:t>6. Заключительные положения.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 Данная Оферта является безотзывной и действует до момента полного исполнения Эмитентом  обязательств по Облигациям в соответствии с настоящей Офертой.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Текст данной Оферты подлежит раскрытию в соответствии с Эмиссионными Документами в Ленте новостей, на странице в сети Интернет и на странице Эмитента в сети Интернет. При этом публикация в сети Интернет осуществляется после публикации в Ленте новостей.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Оферта считается полученной адресатом в момент раскрытия информации в соответствии с Эмиссионными Документами.</w:t>
            </w:r>
          </w:p>
          <w:p w:rsidR="00203E8C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 xml:space="preserve">Председатель Правления </w:t>
            </w:r>
          </w:p>
          <w:p w:rsidR="00203E8C" w:rsidRPr="009752E5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r w:rsidRPr="009752E5">
              <w:rPr>
                <w:bCs/>
                <w:sz w:val="22"/>
                <w:szCs w:val="22"/>
              </w:rPr>
              <w:t>ООО «</w:t>
            </w:r>
            <w:proofErr w:type="spellStart"/>
            <w:r w:rsidRPr="009752E5">
              <w:rPr>
                <w:bCs/>
                <w:sz w:val="22"/>
                <w:szCs w:val="22"/>
              </w:rPr>
              <w:t>Экспобанк</w:t>
            </w:r>
            <w:proofErr w:type="spellEnd"/>
            <w:r w:rsidRPr="009752E5">
              <w:rPr>
                <w:bCs/>
                <w:sz w:val="22"/>
                <w:szCs w:val="22"/>
              </w:rPr>
              <w:t xml:space="preserve">»  </w:t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</w:r>
            <w:r w:rsidRPr="009752E5">
              <w:rPr>
                <w:bCs/>
                <w:sz w:val="22"/>
                <w:szCs w:val="22"/>
              </w:rPr>
              <w:tab/>
              <w:t>Нифонтов К.В.</w:t>
            </w:r>
          </w:p>
          <w:p w:rsidR="00203E8C" w:rsidRPr="007F2831" w:rsidRDefault="00203E8C" w:rsidP="00203E8C">
            <w:pPr>
              <w:tabs>
                <w:tab w:val="left" w:pos="0"/>
              </w:tabs>
              <w:ind w:firstLine="540"/>
              <w:jc w:val="both"/>
              <w:rPr>
                <w:bCs/>
                <w:sz w:val="22"/>
                <w:szCs w:val="22"/>
              </w:rPr>
            </w:pPr>
            <w:proofErr w:type="spellStart"/>
            <w:r w:rsidRPr="009752E5">
              <w:rPr>
                <w:bCs/>
                <w:sz w:val="22"/>
                <w:szCs w:val="22"/>
              </w:rPr>
              <w:t>мп</w:t>
            </w:r>
            <w:proofErr w:type="spellEnd"/>
          </w:p>
          <w:p w:rsidR="00203E8C" w:rsidRPr="004B0256" w:rsidRDefault="00203E8C" w:rsidP="00203E8C">
            <w:pPr>
              <w:spacing w:line="480" w:lineRule="auto"/>
              <w:ind w:right="57"/>
              <w:jc w:val="both"/>
              <w:rPr>
                <w:sz w:val="22"/>
                <w:szCs w:val="22"/>
              </w:rPr>
            </w:pPr>
          </w:p>
          <w:p w:rsidR="001E7426" w:rsidRPr="00655DF7" w:rsidRDefault="009015E0" w:rsidP="004B0256">
            <w:pPr>
              <w:ind w:right="57"/>
              <w:jc w:val="both"/>
              <w:rPr>
                <w:sz w:val="22"/>
                <w:szCs w:val="22"/>
              </w:rPr>
            </w:pPr>
            <w:r w:rsidRPr="004B0256">
              <w:rPr>
                <w:sz w:val="22"/>
                <w:szCs w:val="22"/>
              </w:rPr>
              <w:t>2.</w:t>
            </w:r>
            <w:r w:rsidR="00203E8C" w:rsidRPr="004B0256">
              <w:rPr>
                <w:sz w:val="22"/>
                <w:szCs w:val="22"/>
              </w:rPr>
              <w:t>5</w:t>
            </w:r>
            <w:r w:rsidRPr="004B0256">
              <w:rPr>
                <w:sz w:val="22"/>
                <w:szCs w:val="22"/>
              </w:rPr>
              <w:t xml:space="preserve">. </w:t>
            </w:r>
            <w:r w:rsidR="004B0256" w:rsidRPr="004B0256">
              <w:rPr>
                <w:sz w:val="22"/>
                <w:szCs w:val="22"/>
              </w:rPr>
              <w:t xml:space="preserve">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действия): </w:t>
            </w:r>
            <w:r w:rsidR="004B0256" w:rsidRPr="004B0256">
              <w:rPr>
                <w:sz w:val="22"/>
                <w:szCs w:val="22"/>
              </w:rPr>
              <w:br/>
              <w:t>«19» января  2016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5DF7">
              <w:rPr>
                <w:rFonts w:eastAsia="SimSun"/>
                <w:sz w:val="22"/>
                <w:szCs w:val="22"/>
              </w:rPr>
              <w:t>ь</w:t>
            </w:r>
            <w:r w:rsidR="009C03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655DF7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C0322" w:rsidRDefault="004B0256" w:rsidP="009C0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E7BAF" w:rsidRDefault="004B025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B025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B0256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4A" w:rsidRDefault="00894B4A">
      <w:r>
        <w:separator/>
      </w:r>
    </w:p>
  </w:endnote>
  <w:endnote w:type="continuationSeparator" w:id="0">
    <w:p w:rsidR="00894B4A" w:rsidRDefault="0089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631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B631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9675F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4A" w:rsidRDefault="00894B4A">
      <w:r>
        <w:separator/>
      </w:r>
    </w:p>
  </w:footnote>
  <w:footnote w:type="continuationSeparator" w:id="0">
    <w:p w:rsidR="00894B4A" w:rsidRDefault="0089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24A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DD8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1091"/>
    <w:rsid w:val="001C28FC"/>
    <w:rsid w:val="001D0534"/>
    <w:rsid w:val="001D2357"/>
    <w:rsid w:val="001D42F5"/>
    <w:rsid w:val="001D59C3"/>
    <w:rsid w:val="001E329C"/>
    <w:rsid w:val="001E380A"/>
    <w:rsid w:val="001E4ABC"/>
    <w:rsid w:val="001E7426"/>
    <w:rsid w:val="001F2887"/>
    <w:rsid w:val="001F4405"/>
    <w:rsid w:val="001F6D4C"/>
    <w:rsid w:val="00200B19"/>
    <w:rsid w:val="00201581"/>
    <w:rsid w:val="00203794"/>
    <w:rsid w:val="00203E8C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25BA"/>
    <w:rsid w:val="00284C3E"/>
    <w:rsid w:val="00285722"/>
    <w:rsid w:val="002858AB"/>
    <w:rsid w:val="0028723D"/>
    <w:rsid w:val="0029140D"/>
    <w:rsid w:val="002939D8"/>
    <w:rsid w:val="0029675F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2216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E7BAF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0256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074A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0968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DF7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4980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B4A"/>
    <w:rsid w:val="00895A6E"/>
    <w:rsid w:val="00897506"/>
    <w:rsid w:val="00897927"/>
    <w:rsid w:val="008A0138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15E0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0322"/>
    <w:rsid w:val="009C6A7E"/>
    <w:rsid w:val="009D3036"/>
    <w:rsid w:val="009D32F4"/>
    <w:rsid w:val="009D5F24"/>
    <w:rsid w:val="009D7B92"/>
    <w:rsid w:val="009E33C3"/>
    <w:rsid w:val="009F6E45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3347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316B"/>
    <w:rsid w:val="00B700FE"/>
    <w:rsid w:val="00B74984"/>
    <w:rsid w:val="00B77516"/>
    <w:rsid w:val="00B833A6"/>
    <w:rsid w:val="00B91460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CEF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85AAC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36F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3E7BAF"/>
    <w:pPr>
      <w:keepNext/>
      <w:widowControl w:val="0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customStyle="1" w:styleId="10">
    <w:name w:val="заголовок 1"/>
    <w:basedOn w:val="a"/>
    <w:next w:val="a"/>
    <w:uiPriority w:val="99"/>
    <w:rsid w:val="003E7BAF"/>
    <w:pPr>
      <w:keepNext/>
      <w:widowControl w:val="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2818</Words>
  <Characters>16067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18848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2016-01-19T12:25:00Z</dcterms:created>
  <dcterms:modified xsi:type="dcterms:W3CDTF">2016-01-19T13:44:00Z</dcterms:modified>
</cp:coreProperties>
</file>