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AC0D50" w:rsidRDefault="00AC0D50" w:rsidP="00B35708">
      <w:pPr>
        <w:jc w:val="center"/>
        <w:rPr>
          <w:b/>
          <w:sz w:val="22"/>
          <w:szCs w:val="22"/>
        </w:rPr>
      </w:pPr>
    </w:p>
    <w:p w:rsidR="00AC0D50" w:rsidRDefault="00AC0D50" w:rsidP="00AC0D50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>Ссылка на ранее опубликованное сообщение, информация в котором изменяется (корректируется): "</w:t>
      </w:r>
      <w:r w:rsidRPr="00C074D4">
        <w:rPr>
          <w:sz w:val="22"/>
          <w:szCs w:val="22"/>
        </w:rPr>
        <w:t>О проведении заседания совета директоров  (наблюдательного совета) эмитента и его повестке дня</w:t>
      </w:r>
      <w:r w:rsidRPr="00441575">
        <w:rPr>
          <w:sz w:val="22"/>
          <w:szCs w:val="22"/>
        </w:rPr>
        <w:t xml:space="preserve">" (опубликовано </w:t>
      </w:r>
      <w:r>
        <w:rPr>
          <w:sz w:val="22"/>
          <w:szCs w:val="22"/>
        </w:rPr>
        <w:t>04</w:t>
      </w:r>
      <w:r w:rsidRPr="00441575">
        <w:rPr>
          <w:sz w:val="22"/>
          <w:szCs w:val="22"/>
        </w:rPr>
        <w:t>.</w:t>
      </w:r>
      <w:r w:rsidRPr="004B2595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Pr="00441575">
        <w:rPr>
          <w:sz w:val="22"/>
          <w:szCs w:val="22"/>
        </w:rPr>
        <w:t>.201</w:t>
      </w:r>
      <w:r w:rsidRPr="004B2595">
        <w:rPr>
          <w:sz w:val="22"/>
          <w:szCs w:val="22"/>
        </w:rPr>
        <w:t>8</w:t>
      </w:r>
      <w:r w:rsidRPr="0044157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FB3E1B">
        <w:rPr>
          <w:sz w:val="22"/>
          <w:szCs w:val="22"/>
        </w:rPr>
        <w:t>8</w:t>
      </w:r>
      <w:r w:rsidRPr="00441575">
        <w:rPr>
          <w:sz w:val="22"/>
          <w:szCs w:val="22"/>
        </w:rPr>
        <w:t>:</w:t>
      </w:r>
      <w:r w:rsidR="00FB3E1B">
        <w:rPr>
          <w:sz w:val="22"/>
          <w:szCs w:val="22"/>
        </w:rPr>
        <w:t>20</w:t>
      </w:r>
      <w:r w:rsidRPr="00441575">
        <w:rPr>
          <w:sz w:val="22"/>
          <w:szCs w:val="22"/>
        </w:rPr>
        <w:t xml:space="preserve">) </w:t>
      </w:r>
    </w:p>
    <w:p w:rsidR="00AC0D50" w:rsidRPr="00441575" w:rsidRDefault="00FB3E1B" w:rsidP="00AC0D50">
      <w:pPr>
        <w:ind w:right="57"/>
        <w:jc w:val="both"/>
        <w:rPr>
          <w:sz w:val="22"/>
          <w:szCs w:val="22"/>
        </w:rPr>
      </w:pPr>
      <w:r w:rsidRPr="00FB3E1B">
        <w:rPr>
          <w:sz w:val="22"/>
          <w:szCs w:val="22"/>
        </w:rPr>
        <w:t>https://www.e-disclosure.ru/portal/event.aspx?EventId=BiyDIP-AVS0KQSEAR694p2Q-B-B</w:t>
      </w:r>
    </w:p>
    <w:p w:rsidR="00AC0D50" w:rsidRPr="00441575" w:rsidRDefault="00AC0D50" w:rsidP="00AC0D50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 </w:t>
      </w:r>
    </w:p>
    <w:p w:rsidR="00AC0D50" w:rsidRPr="00506C7C" w:rsidRDefault="00AC0D50" w:rsidP="00AC0D50">
      <w:pPr>
        <w:jc w:val="center"/>
        <w:rPr>
          <w:b/>
          <w:sz w:val="22"/>
          <w:szCs w:val="22"/>
        </w:rPr>
      </w:pPr>
      <w:r w:rsidRPr="00441575">
        <w:rPr>
          <w:sz w:val="22"/>
          <w:szCs w:val="22"/>
        </w:rPr>
        <w:t>Полный текст публикуемого сообщения с учетом внесенных изменений, а также краткое описание внесенных изменений: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49380F">
              <w:rPr>
                <w:sz w:val="22"/>
                <w:szCs w:val="22"/>
              </w:rPr>
              <w:t>0</w:t>
            </w:r>
            <w:r w:rsidR="00900102">
              <w:rPr>
                <w:sz w:val="22"/>
                <w:szCs w:val="22"/>
              </w:rPr>
              <w:t>4</w:t>
            </w:r>
            <w:r w:rsidR="00A37E17">
              <w:rPr>
                <w:sz w:val="22"/>
                <w:szCs w:val="22"/>
              </w:rPr>
              <w:t xml:space="preserve">» </w:t>
            </w:r>
            <w:r w:rsidR="0049380F">
              <w:rPr>
                <w:sz w:val="22"/>
                <w:szCs w:val="22"/>
              </w:rPr>
              <w:t>апреля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900102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» </w:t>
            </w:r>
            <w:r w:rsidR="003B07FC">
              <w:rPr>
                <w:sz w:val="22"/>
                <w:szCs w:val="22"/>
              </w:rPr>
              <w:t>апреля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3B07FC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49380F" w:rsidRPr="0049380F" w:rsidRDefault="0049380F" w:rsidP="0049380F">
            <w:pPr>
              <w:rPr>
                <w:sz w:val="22"/>
                <w:szCs w:val="22"/>
              </w:rPr>
            </w:pPr>
            <w:r w:rsidRPr="0049380F">
              <w:rPr>
                <w:sz w:val="22"/>
                <w:szCs w:val="22"/>
              </w:rPr>
              <w:t>1.</w:t>
            </w:r>
            <w:bookmarkStart w:id="0" w:name="OLE_LINK23"/>
            <w:bookmarkStart w:id="1" w:name="OLE_LINK24"/>
            <w:bookmarkStart w:id="2" w:name="OLE_LINK25"/>
            <w:r w:rsidR="00900102" w:rsidRPr="00900102">
              <w:rPr>
                <w:sz w:val="22"/>
                <w:szCs w:val="22"/>
              </w:rPr>
              <w:t xml:space="preserve"> О назначении секретаря Совета директоров</w:t>
            </w:r>
            <w:bookmarkEnd w:id="0"/>
            <w:bookmarkEnd w:id="1"/>
            <w:bookmarkEnd w:id="2"/>
          </w:p>
          <w:p w:rsidR="003B07FC" w:rsidRPr="00900102" w:rsidRDefault="0049380F" w:rsidP="0049380F">
            <w:pPr>
              <w:rPr>
                <w:sz w:val="22"/>
                <w:szCs w:val="22"/>
              </w:rPr>
            </w:pPr>
            <w:r w:rsidRPr="0049380F">
              <w:rPr>
                <w:sz w:val="22"/>
                <w:szCs w:val="22"/>
              </w:rPr>
              <w:t>2.</w:t>
            </w:r>
            <w:r w:rsidR="00900102" w:rsidRPr="00900102">
              <w:rPr>
                <w:sz w:val="22"/>
                <w:szCs w:val="22"/>
              </w:rPr>
              <w:t xml:space="preserve"> Отчет Председателя Правления по итогам 1 квартала 2018 года</w:t>
            </w:r>
          </w:p>
          <w:p w:rsidR="00900102" w:rsidRPr="00900102" w:rsidRDefault="00900102" w:rsidP="0049380F">
            <w:pPr>
              <w:rPr>
                <w:sz w:val="22"/>
                <w:szCs w:val="22"/>
              </w:rPr>
            </w:pPr>
            <w:r w:rsidRPr="00900102">
              <w:rPr>
                <w:sz w:val="22"/>
                <w:szCs w:val="22"/>
              </w:rPr>
              <w:t>3. Отчет об уровне рисков и состоянии системы управления рисками</w:t>
            </w:r>
          </w:p>
          <w:p w:rsidR="00900102" w:rsidRPr="00900102" w:rsidRDefault="00900102" w:rsidP="0049380F">
            <w:pPr>
              <w:rPr>
                <w:sz w:val="22"/>
                <w:szCs w:val="22"/>
              </w:rPr>
            </w:pPr>
            <w:r w:rsidRPr="00900102">
              <w:rPr>
                <w:sz w:val="22"/>
                <w:szCs w:val="22"/>
              </w:rPr>
              <w:t>4. Отчет о работе с проблемной задолженностью</w:t>
            </w:r>
          </w:p>
          <w:p w:rsidR="00900102" w:rsidRPr="00900102" w:rsidRDefault="00900102" w:rsidP="0049380F">
            <w:pPr>
              <w:rPr>
                <w:sz w:val="22"/>
                <w:szCs w:val="22"/>
              </w:rPr>
            </w:pPr>
            <w:r w:rsidRPr="00900102">
              <w:rPr>
                <w:sz w:val="22"/>
                <w:szCs w:val="22"/>
              </w:rPr>
              <w:t>5. Отчет по реал</w:t>
            </w:r>
            <w:r w:rsidR="008712AF">
              <w:rPr>
                <w:sz w:val="22"/>
                <w:szCs w:val="22"/>
              </w:rPr>
              <w:t>изации проекта «Авто</w:t>
            </w:r>
            <w:r w:rsidRPr="00900102">
              <w:rPr>
                <w:sz w:val="22"/>
                <w:szCs w:val="22"/>
              </w:rPr>
              <w:t>»</w:t>
            </w:r>
          </w:p>
          <w:p w:rsidR="00900102" w:rsidRPr="00900102" w:rsidRDefault="00900102" w:rsidP="0049380F">
            <w:pPr>
              <w:rPr>
                <w:sz w:val="22"/>
                <w:szCs w:val="22"/>
              </w:rPr>
            </w:pPr>
            <w:r w:rsidRPr="00900102">
              <w:rPr>
                <w:sz w:val="22"/>
                <w:szCs w:val="22"/>
              </w:rPr>
              <w:t>6. Итоги работы Блока «Казначейство» в 2017 году и план на 2018 год</w:t>
            </w:r>
          </w:p>
          <w:p w:rsidR="00900102" w:rsidRPr="00900102" w:rsidRDefault="00900102" w:rsidP="0049380F">
            <w:pPr>
              <w:rPr>
                <w:sz w:val="22"/>
                <w:szCs w:val="22"/>
              </w:rPr>
            </w:pPr>
            <w:r w:rsidRPr="00900102">
              <w:rPr>
                <w:sz w:val="22"/>
                <w:szCs w:val="22"/>
              </w:rPr>
              <w:t>7. Отчет направления работы с нерезидентами по итогам 2017 года и план на 2018 год</w:t>
            </w:r>
          </w:p>
          <w:p w:rsidR="00C632B9" w:rsidRDefault="00900102" w:rsidP="00900102">
            <w:pPr>
              <w:rPr>
                <w:sz w:val="22"/>
                <w:szCs w:val="22"/>
              </w:rPr>
            </w:pPr>
            <w:r w:rsidRPr="00900102">
              <w:rPr>
                <w:sz w:val="22"/>
                <w:szCs w:val="22"/>
              </w:rPr>
              <w:t>8. Отчет по интеграции АКБ «ЯПЫ КРЕДИ БАНК МОСКВА» (АО)</w:t>
            </w:r>
          </w:p>
          <w:p w:rsidR="005C4FA0" w:rsidRPr="00DA78C8" w:rsidRDefault="005C4FA0" w:rsidP="005C4FA0">
            <w:r w:rsidRPr="00132E3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132E38">
              <w:rPr>
                <w:sz w:val="22"/>
                <w:szCs w:val="22"/>
              </w:rPr>
              <w:t>. Изменения внесены в п. 2.</w:t>
            </w:r>
            <w:r>
              <w:rPr>
                <w:sz w:val="22"/>
                <w:szCs w:val="22"/>
              </w:rPr>
              <w:t>3</w:t>
            </w:r>
            <w:r w:rsidRPr="00132E38">
              <w:rPr>
                <w:sz w:val="22"/>
                <w:szCs w:val="22"/>
              </w:rPr>
              <w:t>. Сообщения о существенном факте "</w:t>
            </w:r>
            <w:r w:rsidRPr="00C074D4">
              <w:rPr>
                <w:sz w:val="22"/>
                <w:szCs w:val="22"/>
              </w:rPr>
              <w:t xml:space="preserve"> О проведении заседания совета директоров  (наблюдательного совета) эмитента и его повестке дня</w:t>
            </w:r>
            <w:r w:rsidRPr="00132E38">
              <w:rPr>
                <w:sz w:val="22"/>
                <w:szCs w:val="22"/>
              </w:rPr>
              <w:t xml:space="preserve"> ", опубликованного </w:t>
            </w:r>
            <w:r>
              <w:rPr>
                <w:sz w:val="22"/>
                <w:szCs w:val="22"/>
              </w:rPr>
              <w:t>04</w:t>
            </w:r>
            <w:r w:rsidRPr="00132E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04.2018 г. в 18</w:t>
            </w:r>
            <w:r w:rsidRPr="00132E3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Pr="00132E38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AC0D50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AC0D50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C0D50">
              <w:rPr>
                <w:rFonts w:eastAsia="SimSun"/>
                <w:sz w:val="22"/>
                <w:szCs w:val="22"/>
              </w:rPr>
              <w:t>я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AC0D50" w:rsidP="00AE39E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45397" w:rsidRDefault="00AC0D50" w:rsidP="00545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5333">
              <w:rPr>
                <w:sz w:val="22"/>
                <w:szCs w:val="22"/>
              </w:rPr>
              <w:t>7</w:t>
            </w:r>
            <w:bookmarkStart w:id="3" w:name="_GoBack"/>
            <w:bookmarkEnd w:id="3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9380F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45333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45333"/>
    <w:rsid w:val="00551454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4FA0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0D50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3E1B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2365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2013-07-11T11:02:00Z</cp:lastPrinted>
  <dcterms:created xsi:type="dcterms:W3CDTF">2018-04-26T12:33:00Z</dcterms:created>
  <dcterms:modified xsi:type="dcterms:W3CDTF">2018-04-27T14:27:00Z</dcterms:modified>
</cp:coreProperties>
</file>