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Сообщение о существенном факте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«</w:t>
      </w:r>
      <w:r w:rsidR="007761E4">
        <w:rPr>
          <w:b/>
          <w:sz w:val="22"/>
          <w:szCs w:val="22"/>
        </w:rPr>
        <w:t>Об отдельных решениях, принятых советом директоров (наблюдательным советом) эмитента</w:t>
      </w:r>
      <w:r w:rsidRPr="00506C7C">
        <w:rPr>
          <w:b/>
          <w:sz w:val="22"/>
          <w:szCs w:val="22"/>
        </w:rPr>
        <w:t>»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 xml:space="preserve">107078, г. Москва, ул. </w:t>
            </w:r>
            <w:proofErr w:type="spellStart"/>
            <w:r w:rsidRPr="00506C7C">
              <w:rPr>
                <w:b/>
                <w:sz w:val="22"/>
                <w:szCs w:val="22"/>
              </w:rPr>
              <w:t>Каланчевская</w:t>
            </w:r>
            <w:proofErr w:type="spellEnd"/>
            <w:r w:rsidRPr="00506C7C">
              <w:rPr>
                <w:b/>
                <w:sz w:val="22"/>
                <w:szCs w:val="22"/>
              </w:rPr>
              <w:t>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230C0A">
            <w:pPr>
              <w:rPr>
                <w:b/>
                <w:color w:val="000000"/>
                <w:sz w:val="22"/>
                <w:szCs w:val="22"/>
              </w:rPr>
            </w:pPr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  <w:hyperlink r:id="rId7" w:history="1">
              <w:r w:rsidR="00230C0A">
                <w:rPr>
                  <w:b/>
                  <w:color w:val="000000"/>
                  <w:sz w:val="22"/>
                  <w:szCs w:val="22"/>
                </w:rPr>
                <w:t>http://expobank.ru</w:t>
              </w:r>
            </w:hyperlink>
            <w:r w:rsidR="00230C0A" w:rsidRPr="00506C7C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23"/>
      </w:tblGrid>
      <w:tr w:rsidR="003D6A44" w:rsidRPr="00506C7C" w:rsidTr="007761E4">
        <w:tc>
          <w:tcPr>
            <w:tcW w:w="9923" w:type="dxa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</w:p>
        </w:tc>
      </w:tr>
      <w:tr w:rsidR="003D6A44" w:rsidRPr="00506C7C" w:rsidTr="007761E4">
        <w:trPr>
          <w:trHeight w:val="1124"/>
        </w:trPr>
        <w:tc>
          <w:tcPr>
            <w:tcW w:w="9923" w:type="dxa"/>
          </w:tcPr>
          <w:p w:rsidR="002F7E18" w:rsidRPr="00BB0ACB" w:rsidRDefault="00BB0ACB" w:rsidP="00BB0ACB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BB0ACB">
              <w:rPr>
                <w:color w:val="000000"/>
                <w:sz w:val="22"/>
                <w:szCs w:val="22"/>
                <w:shd w:val="clear" w:color="auto" w:fill="FFFFFF"/>
              </w:rPr>
              <w:t xml:space="preserve">2.1. Кворум заседания совета директоров (наблюдательного совета) эмитента и результаты голосования по вопросам о принятии решений: Кворум для проведения заседания Совета директоров в </w:t>
            </w:r>
            <w:proofErr w:type="gramStart"/>
            <w:r w:rsidRPr="00BB0ACB">
              <w:rPr>
                <w:color w:val="000000"/>
                <w:sz w:val="22"/>
                <w:szCs w:val="22"/>
                <w:shd w:val="clear" w:color="auto" w:fill="FFFFFF"/>
              </w:rPr>
              <w:t>соответствии</w:t>
            </w:r>
            <w:proofErr w:type="gramEnd"/>
            <w:r w:rsidRPr="00BB0ACB">
              <w:rPr>
                <w:color w:val="000000"/>
                <w:sz w:val="22"/>
                <w:szCs w:val="22"/>
                <w:shd w:val="clear" w:color="auto" w:fill="FFFFFF"/>
              </w:rPr>
              <w:t xml:space="preserve"> с Уставом эмитента имеется, решения приняты единогласно.</w:t>
            </w:r>
            <w:r w:rsidRPr="00BB0ACB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BB0ACB">
              <w:rPr>
                <w:color w:val="000000"/>
                <w:sz w:val="22"/>
                <w:szCs w:val="22"/>
              </w:rPr>
              <w:br/>
            </w:r>
            <w:r w:rsidRPr="00BB0ACB">
              <w:rPr>
                <w:color w:val="000000"/>
                <w:sz w:val="22"/>
                <w:szCs w:val="22"/>
                <w:shd w:val="clear" w:color="auto" w:fill="FFFFFF"/>
              </w:rPr>
              <w:t>2.2. Содержание решений, принятых советом директоров (наблюдательным советом) эмитента:</w:t>
            </w:r>
            <w:r w:rsidRPr="00BB0ACB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BB0ACB">
              <w:rPr>
                <w:color w:val="000000"/>
                <w:sz w:val="22"/>
                <w:szCs w:val="22"/>
              </w:rPr>
              <w:br/>
            </w:r>
            <w:r w:rsidRPr="00BB0ACB">
              <w:rPr>
                <w:color w:val="000000"/>
                <w:sz w:val="22"/>
                <w:szCs w:val="22"/>
                <w:shd w:val="clear" w:color="auto" w:fill="FFFFFF"/>
              </w:rPr>
              <w:t>1. Утвердить План действий, направленных на обеспечение непрерывности деятельности и (или) восстановление деятельност</w:t>
            </w:r>
            <w:proofErr w:type="gramStart"/>
            <w:r w:rsidRPr="00BB0ACB">
              <w:rPr>
                <w:color w:val="000000"/>
                <w:sz w:val="22"/>
                <w:szCs w:val="22"/>
                <w:shd w:val="clear" w:color="auto" w:fill="FFFFFF"/>
              </w:rPr>
              <w:t>и ООО</w:t>
            </w:r>
            <w:proofErr w:type="gramEnd"/>
            <w:r w:rsidRPr="00BB0ACB">
              <w:rPr>
                <w:color w:val="000000"/>
                <w:sz w:val="22"/>
                <w:szCs w:val="22"/>
                <w:shd w:val="clear" w:color="auto" w:fill="FFFFFF"/>
              </w:rPr>
              <w:t xml:space="preserve"> «</w:t>
            </w:r>
            <w:proofErr w:type="spellStart"/>
            <w:r w:rsidRPr="00BB0ACB">
              <w:rPr>
                <w:color w:val="000000"/>
                <w:sz w:val="22"/>
                <w:szCs w:val="22"/>
                <w:shd w:val="clear" w:color="auto" w:fill="FFFFFF"/>
              </w:rPr>
              <w:t>Экспобанк</w:t>
            </w:r>
            <w:proofErr w:type="spellEnd"/>
            <w:r w:rsidRPr="00BB0ACB">
              <w:rPr>
                <w:color w:val="000000"/>
                <w:sz w:val="22"/>
                <w:szCs w:val="22"/>
                <w:shd w:val="clear" w:color="auto" w:fill="FFFFFF"/>
              </w:rPr>
              <w:t>» в случае возникновения нестандартных и чрезвычайных ситуаций (Приложение 1).</w:t>
            </w:r>
            <w:r w:rsidRPr="00BB0ACB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BB0ACB">
              <w:rPr>
                <w:color w:val="000000"/>
                <w:sz w:val="22"/>
                <w:szCs w:val="22"/>
              </w:rPr>
              <w:br/>
            </w:r>
            <w:r w:rsidRPr="00BB0ACB">
              <w:rPr>
                <w:color w:val="000000"/>
                <w:sz w:val="22"/>
                <w:szCs w:val="22"/>
                <w:shd w:val="clear" w:color="auto" w:fill="FFFFFF"/>
              </w:rPr>
              <w:t xml:space="preserve">2. </w:t>
            </w:r>
            <w:proofErr w:type="gramStart"/>
            <w:r w:rsidRPr="00BB0ACB">
              <w:rPr>
                <w:color w:val="000000"/>
                <w:sz w:val="22"/>
                <w:szCs w:val="22"/>
                <w:shd w:val="clear" w:color="auto" w:fill="FFFFFF"/>
              </w:rPr>
              <w:t xml:space="preserve">Утвердить (внести) Изменения в Решение о выпуске ценных бумаг – облигации документарные на предъявителя с обязательным централизованным хранением серии БО-01 биржевые неконвертируемые процентные </w:t>
            </w:r>
            <w:proofErr w:type="spellStart"/>
            <w:r w:rsidRPr="00BB0ACB">
              <w:rPr>
                <w:color w:val="000000"/>
                <w:sz w:val="22"/>
                <w:szCs w:val="22"/>
                <w:shd w:val="clear" w:color="auto" w:fill="FFFFFF"/>
              </w:rPr>
              <w:t>c</w:t>
            </w:r>
            <w:proofErr w:type="spellEnd"/>
            <w:r w:rsidRPr="00BB0ACB">
              <w:rPr>
                <w:color w:val="000000"/>
                <w:sz w:val="22"/>
                <w:szCs w:val="22"/>
                <w:shd w:val="clear" w:color="auto" w:fill="FFFFFF"/>
              </w:rPr>
              <w:t xml:space="preserve"> возможностью досрочного погашения по требованию владельцев без обеспечения со сроком погашения в 1 104-й (Одна тысяча сто четвертый) день с даты начала размещения номинальной стоимостью 1 000 (Одна тысяча) рублей каждая общей номинальной стоимостью 1 500 000</w:t>
            </w:r>
            <w:proofErr w:type="gramEnd"/>
            <w:r w:rsidRPr="00BB0ACB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BB0ACB">
              <w:rPr>
                <w:color w:val="000000"/>
                <w:sz w:val="22"/>
                <w:szCs w:val="22"/>
                <w:shd w:val="clear" w:color="auto" w:fill="FFFFFF"/>
              </w:rPr>
              <w:t>000</w:t>
            </w:r>
            <w:proofErr w:type="spellEnd"/>
            <w:r w:rsidRPr="00BB0ACB">
              <w:rPr>
                <w:color w:val="000000"/>
                <w:sz w:val="22"/>
                <w:szCs w:val="22"/>
                <w:shd w:val="clear" w:color="auto" w:fill="FFFFFF"/>
              </w:rPr>
              <w:t xml:space="preserve"> (Один миллиард пятьсот миллионов) рублей в </w:t>
            </w:r>
            <w:proofErr w:type="gramStart"/>
            <w:r w:rsidRPr="00BB0ACB">
              <w:rPr>
                <w:color w:val="000000"/>
                <w:sz w:val="22"/>
                <w:szCs w:val="22"/>
                <w:shd w:val="clear" w:color="auto" w:fill="FFFFFF"/>
              </w:rPr>
              <w:t>количестве</w:t>
            </w:r>
            <w:proofErr w:type="gramEnd"/>
            <w:r w:rsidRPr="00BB0ACB">
              <w:rPr>
                <w:color w:val="000000"/>
                <w:sz w:val="22"/>
                <w:szCs w:val="22"/>
                <w:shd w:val="clear" w:color="auto" w:fill="FFFFFF"/>
              </w:rPr>
              <w:t xml:space="preserve"> 1 500 000 (Один миллион пятьсот тысяч) штук, размещаемые по открытой подписке (Приложение 2).</w:t>
            </w:r>
            <w:r w:rsidRPr="00BB0ACB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BB0ACB">
              <w:rPr>
                <w:color w:val="000000"/>
                <w:sz w:val="22"/>
                <w:szCs w:val="22"/>
              </w:rPr>
              <w:br/>
            </w:r>
            <w:proofErr w:type="gramStart"/>
            <w:r w:rsidRPr="00BB0ACB">
              <w:rPr>
                <w:color w:val="000000"/>
                <w:sz w:val="22"/>
                <w:szCs w:val="22"/>
                <w:shd w:val="clear" w:color="auto" w:fill="FFFFFF"/>
              </w:rPr>
              <w:t xml:space="preserve">Утвердить (внести) Изменения в Решение о выпуске ценных бумаг – облигации документарные на предъявителя с обязательным централизованным хранением серии БО-02 биржевые неконвертируемые процентные </w:t>
            </w:r>
            <w:proofErr w:type="spellStart"/>
            <w:r w:rsidRPr="00BB0ACB">
              <w:rPr>
                <w:color w:val="000000"/>
                <w:sz w:val="22"/>
                <w:szCs w:val="22"/>
                <w:shd w:val="clear" w:color="auto" w:fill="FFFFFF"/>
              </w:rPr>
              <w:t>c</w:t>
            </w:r>
            <w:proofErr w:type="spellEnd"/>
            <w:r w:rsidRPr="00BB0ACB">
              <w:rPr>
                <w:color w:val="000000"/>
                <w:sz w:val="22"/>
                <w:szCs w:val="22"/>
                <w:shd w:val="clear" w:color="auto" w:fill="FFFFFF"/>
              </w:rPr>
              <w:t xml:space="preserve"> возможностью досрочного погашения по требованию владельцев без обеспечения со сроком погашения в 1 104-й (Одна тысяча сто четвертый) день с даты начала размещения номинальной стоимостью 1 000 (Одна тысяча) рублей каждая общей номинальной стоимостью 2 000 </w:t>
            </w:r>
            <w:proofErr w:type="spellStart"/>
            <w:r w:rsidRPr="00BB0ACB">
              <w:rPr>
                <w:color w:val="000000"/>
                <w:sz w:val="22"/>
                <w:szCs w:val="22"/>
                <w:shd w:val="clear" w:color="auto" w:fill="FFFFFF"/>
              </w:rPr>
              <w:t>000</w:t>
            </w:r>
            <w:proofErr w:type="spellEnd"/>
            <w:proofErr w:type="gramEnd"/>
            <w:r w:rsidRPr="00BB0ACB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BB0ACB">
              <w:rPr>
                <w:color w:val="000000"/>
                <w:sz w:val="22"/>
                <w:szCs w:val="22"/>
                <w:shd w:val="clear" w:color="auto" w:fill="FFFFFF"/>
              </w:rPr>
              <w:t>000</w:t>
            </w:r>
            <w:proofErr w:type="spellEnd"/>
            <w:r w:rsidRPr="00BB0ACB">
              <w:rPr>
                <w:color w:val="000000"/>
                <w:sz w:val="22"/>
                <w:szCs w:val="22"/>
                <w:shd w:val="clear" w:color="auto" w:fill="FFFFFF"/>
              </w:rPr>
              <w:t xml:space="preserve"> (Два миллиарда) рублей в </w:t>
            </w:r>
            <w:proofErr w:type="gramStart"/>
            <w:r w:rsidRPr="00BB0ACB">
              <w:rPr>
                <w:color w:val="000000"/>
                <w:sz w:val="22"/>
                <w:szCs w:val="22"/>
                <w:shd w:val="clear" w:color="auto" w:fill="FFFFFF"/>
              </w:rPr>
              <w:t>количестве</w:t>
            </w:r>
            <w:proofErr w:type="gramEnd"/>
            <w:r w:rsidRPr="00BB0ACB">
              <w:rPr>
                <w:color w:val="000000"/>
                <w:sz w:val="22"/>
                <w:szCs w:val="22"/>
                <w:shd w:val="clear" w:color="auto" w:fill="FFFFFF"/>
              </w:rPr>
              <w:t xml:space="preserve"> 2 000 </w:t>
            </w:r>
            <w:proofErr w:type="spellStart"/>
            <w:r w:rsidRPr="00BB0ACB">
              <w:rPr>
                <w:color w:val="000000"/>
                <w:sz w:val="22"/>
                <w:szCs w:val="22"/>
                <w:shd w:val="clear" w:color="auto" w:fill="FFFFFF"/>
              </w:rPr>
              <w:t>000</w:t>
            </w:r>
            <w:proofErr w:type="spellEnd"/>
            <w:r w:rsidRPr="00BB0ACB">
              <w:rPr>
                <w:color w:val="000000"/>
                <w:sz w:val="22"/>
                <w:szCs w:val="22"/>
                <w:shd w:val="clear" w:color="auto" w:fill="FFFFFF"/>
              </w:rPr>
              <w:t xml:space="preserve"> (Два миллиона) штук, размещаемые по открытой подписке (Приложение 3).</w:t>
            </w:r>
            <w:r w:rsidRPr="00BB0ACB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BB0ACB">
              <w:rPr>
                <w:color w:val="000000"/>
                <w:sz w:val="22"/>
                <w:szCs w:val="22"/>
              </w:rPr>
              <w:br/>
            </w:r>
            <w:proofErr w:type="gramStart"/>
            <w:r w:rsidRPr="00BB0ACB">
              <w:rPr>
                <w:color w:val="000000"/>
                <w:sz w:val="22"/>
                <w:szCs w:val="22"/>
                <w:shd w:val="clear" w:color="auto" w:fill="FFFFFF"/>
              </w:rPr>
              <w:t xml:space="preserve">Утвердить (внести) Изменения в Решение о выпуске ценных бумаг – облигации документарные на предъявителя с обязательным централизованным хранением серии БО-03 биржевые неконвертируемые процентные </w:t>
            </w:r>
            <w:proofErr w:type="spellStart"/>
            <w:r w:rsidRPr="00BB0ACB">
              <w:rPr>
                <w:color w:val="000000"/>
                <w:sz w:val="22"/>
                <w:szCs w:val="22"/>
                <w:shd w:val="clear" w:color="auto" w:fill="FFFFFF"/>
              </w:rPr>
              <w:t>c</w:t>
            </w:r>
            <w:proofErr w:type="spellEnd"/>
            <w:r w:rsidRPr="00BB0ACB">
              <w:rPr>
                <w:color w:val="000000"/>
                <w:sz w:val="22"/>
                <w:szCs w:val="22"/>
                <w:shd w:val="clear" w:color="auto" w:fill="FFFFFF"/>
              </w:rPr>
              <w:t xml:space="preserve"> возможностью досрочного погашения по требованию владельцев без обеспечения со сроком погашения в 1 104-й (Одна тысяча сто четвертый) день с даты начала размещения номинальной стоимостью 1 000 (Одна тысяча) рублей каждая общей номинальной стоимостью 3 000 </w:t>
            </w:r>
            <w:proofErr w:type="spellStart"/>
            <w:r w:rsidRPr="00BB0ACB">
              <w:rPr>
                <w:color w:val="000000"/>
                <w:sz w:val="22"/>
                <w:szCs w:val="22"/>
                <w:shd w:val="clear" w:color="auto" w:fill="FFFFFF"/>
              </w:rPr>
              <w:t>000</w:t>
            </w:r>
            <w:proofErr w:type="spellEnd"/>
            <w:proofErr w:type="gramEnd"/>
            <w:r w:rsidRPr="00BB0ACB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BB0ACB">
              <w:rPr>
                <w:color w:val="000000"/>
                <w:sz w:val="22"/>
                <w:szCs w:val="22"/>
                <w:shd w:val="clear" w:color="auto" w:fill="FFFFFF"/>
              </w:rPr>
              <w:t>000</w:t>
            </w:r>
            <w:proofErr w:type="spellEnd"/>
            <w:r w:rsidRPr="00BB0ACB">
              <w:rPr>
                <w:color w:val="000000"/>
                <w:sz w:val="22"/>
                <w:szCs w:val="22"/>
                <w:shd w:val="clear" w:color="auto" w:fill="FFFFFF"/>
              </w:rPr>
              <w:t xml:space="preserve"> (Три миллиарда) рублей в </w:t>
            </w:r>
            <w:proofErr w:type="gramStart"/>
            <w:r w:rsidRPr="00BB0ACB">
              <w:rPr>
                <w:color w:val="000000"/>
                <w:sz w:val="22"/>
                <w:szCs w:val="22"/>
                <w:shd w:val="clear" w:color="auto" w:fill="FFFFFF"/>
              </w:rPr>
              <w:t>количестве</w:t>
            </w:r>
            <w:proofErr w:type="gramEnd"/>
            <w:r w:rsidRPr="00BB0ACB">
              <w:rPr>
                <w:color w:val="000000"/>
                <w:sz w:val="22"/>
                <w:szCs w:val="22"/>
                <w:shd w:val="clear" w:color="auto" w:fill="FFFFFF"/>
              </w:rPr>
              <w:t xml:space="preserve"> 3 000 </w:t>
            </w:r>
            <w:proofErr w:type="spellStart"/>
            <w:r w:rsidRPr="00BB0ACB">
              <w:rPr>
                <w:color w:val="000000"/>
                <w:sz w:val="22"/>
                <w:szCs w:val="22"/>
                <w:shd w:val="clear" w:color="auto" w:fill="FFFFFF"/>
              </w:rPr>
              <w:t>000</w:t>
            </w:r>
            <w:proofErr w:type="spellEnd"/>
            <w:r w:rsidRPr="00BB0ACB">
              <w:rPr>
                <w:color w:val="000000"/>
                <w:sz w:val="22"/>
                <w:szCs w:val="22"/>
                <w:shd w:val="clear" w:color="auto" w:fill="FFFFFF"/>
              </w:rPr>
              <w:t xml:space="preserve"> (Три миллиона) штук, размещаемые по открытой подписке (Приложение 4).</w:t>
            </w:r>
            <w:r w:rsidRPr="00BB0ACB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BB0ACB">
              <w:rPr>
                <w:color w:val="000000"/>
                <w:sz w:val="22"/>
                <w:szCs w:val="22"/>
              </w:rPr>
              <w:br/>
            </w:r>
            <w:r w:rsidRPr="00BB0ACB">
              <w:rPr>
                <w:color w:val="000000"/>
                <w:sz w:val="22"/>
                <w:szCs w:val="22"/>
                <w:shd w:val="clear" w:color="auto" w:fill="FFFFFF"/>
              </w:rPr>
              <w:t xml:space="preserve">3. </w:t>
            </w:r>
            <w:proofErr w:type="gramStart"/>
            <w:r w:rsidRPr="00BB0ACB">
              <w:rPr>
                <w:color w:val="000000"/>
                <w:sz w:val="22"/>
                <w:szCs w:val="22"/>
                <w:shd w:val="clear" w:color="auto" w:fill="FFFFFF"/>
              </w:rPr>
              <w:t>Утвердить (внести) Изменения в Проспект ценных бумаг (Приложение 5):</w:t>
            </w:r>
            <w:r w:rsidRPr="00BB0ACB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BB0ACB">
              <w:rPr>
                <w:color w:val="000000"/>
                <w:sz w:val="22"/>
                <w:szCs w:val="22"/>
              </w:rPr>
              <w:br/>
            </w:r>
            <w:r w:rsidRPr="00BB0ACB">
              <w:rPr>
                <w:color w:val="000000"/>
                <w:sz w:val="22"/>
                <w:szCs w:val="22"/>
                <w:shd w:val="clear" w:color="auto" w:fill="FFFFFF"/>
              </w:rPr>
              <w:t xml:space="preserve">- облигаций документарных на предъявителя с обязательным централизованным хранением серии БО-01 биржевые неконвертируемые процентные </w:t>
            </w:r>
            <w:proofErr w:type="spellStart"/>
            <w:r w:rsidRPr="00BB0ACB">
              <w:rPr>
                <w:color w:val="000000"/>
                <w:sz w:val="22"/>
                <w:szCs w:val="22"/>
                <w:shd w:val="clear" w:color="auto" w:fill="FFFFFF"/>
              </w:rPr>
              <w:t>c</w:t>
            </w:r>
            <w:proofErr w:type="spellEnd"/>
            <w:r w:rsidRPr="00BB0ACB">
              <w:rPr>
                <w:color w:val="000000"/>
                <w:sz w:val="22"/>
                <w:szCs w:val="22"/>
                <w:shd w:val="clear" w:color="auto" w:fill="FFFFFF"/>
              </w:rPr>
              <w:t xml:space="preserve"> возможностью досрочного погашения по требованию владельцев без обеспечения со сроком погашения в 1 104-й (Одна тысяча сто четвертый) день с даты начала размещения номинальной стоимостью 1 000 (Одна тысяча) рублей каждая общей номинальной стоимостью 1 500 000</w:t>
            </w:r>
            <w:proofErr w:type="gramEnd"/>
            <w:r w:rsidRPr="00BB0ACB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BB0ACB">
              <w:rPr>
                <w:color w:val="000000"/>
                <w:sz w:val="22"/>
                <w:szCs w:val="22"/>
                <w:shd w:val="clear" w:color="auto" w:fill="FFFFFF"/>
              </w:rPr>
              <w:t>000</w:t>
            </w:r>
            <w:proofErr w:type="spellEnd"/>
            <w:r w:rsidRPr="00BB0ACB">
              <w:rPr>
                <w:color w:val="000000"/>
                <w:sz w:val="22"/>
                <w:szCs w:val="22"/>
                <w:shd w:val="clear" w:color="auto" w:fill="FFFFFF"/>
              </w:rPr>
              <w:t xml:space="preserve"> (Один миллиард пятьсот миллионов) рублей в </w:t>
            </w:r>
            <w:proofErr w:type="gramStart"/>
            <w:r w:rsidRPr="00BB0ACB">
              <w:rPr>
                <w:color w:val="000000"/>
                <w:sz w:val="22"/>
                <w:szCs w:val="22"/>
                <w:shd w:val="clear" w:color="auto" w:fill="FFFFFF"/>
              </w:rPr>
              <w:t>количестве</w:t>
            </w:r>
            <w:proofErr w:type="gramEnd"/>
            <w:r w:rsidRPr="00BB0ACB">
              <w:rPr>
                <w:color w:val="000000"/>
                <w:sz w:val="22"/>
                <w:szCs w:val="22"/>
                <w:shd w:val="clear" w:color="auto" w:fill="FFFFFF"/>
              </w:rPr>
              <w:t xml:space="preserve"> 1 500 000 (Один миллион пятьсот тысяч) штук, размещаемые по открытой подписке;</w:t>
            </w:r>
            <w:r w:rsidRPr="00BB0ACB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BB0ACB">
              <w:rPr>
                <w:color w:val="000000"/>
                <w:sz w:val="22"/>
                <w:szCs w:val="22"/>
              </w:rPr>
              <w:br/>
            </w:r>
            <w:r w:rsidRPr="00BB0ACB">
              <w:rPr>
                <w:color w:val="000000"/>
                <w:sz w:val="22"/>
                <w:szCs w:val="22"/>
                <w:shd w:val="clear" w:color="auto" w:fill="FFFFFF"/>
              </w:rPr>
              <w:t xml:space="preserve">- </w:t>
            </w:r>
            <w:proofErr w:type="gramStart"/>
            <w:r w:rsidRPr="00BB0ACB">
              <w:rPr>
                <w:color w:val="000000"/>
                <w:sz w:val="22"/>
                <w:szCs w:val="22"/>
                <w:shd w:val="clear" w:color="auto" w:fill="FFFFFF"/>
              </w:rPr>
              <w:t xml:space="preserve">облигаций документарных на предъявителя с обязательным централизованным хранением серии БО-02 биржевые неконвертируемые процентные </w:t>
            </w:r>
            <w:proofErr w:type="spellStart"/>
            <w:r w:rsidRPr="00BB0ACB">
              <w:rPr>
                <w:color w:val="000000"/>
                <w:sz w:val="22"/>
                <w:szCs w:val="22"/>
                <w:shd w:val="clear" w:color="auto" w:fill="FFFFFF"/>
              </w:rPr>
              <w:t>c</w:t>
            </w:r>
            <w:proofErr w:type="spellEnd"/>
            <w:r w:rsidRPr="00BB0ACB">
              <w:rPr>
                <w:color w:val="000000"/>
                <w:sz w:val="22"/>
                <w:szCs w:val="22"/>
                <w:shd w:val="clear" w:color="auto" w:fill="FFFFFF"/>
              </w:rPr>
              <w:t xml:space="preserve"> возможностью досрочного погашения по требованию владельцев без обеспечения со сроком погашения в 1 104-й (Одна тысяча сто четвертый) день с даты начала размещения номинальной стоимостью 1 000 (Одна тысяча) рублей каждая общей номинальной стоимостью 2 000 </w:t>
            </w:r>
            <w:proofErr w:type="spellStart"/>
            <w:r w:rsidRPr="00BB0ACB">
              <w:rPr>
                <w:color w:val="000000"/>
                <w:sz w:val="22"/>
                <w:szCs w:val="22"/>
                <w:shd w:val="clear" w:color="auto" w:fill="FFFFFF"/>
              </w:rPr>
              <w:t>000</w:t>
            </w:r>
            <w:proofErr w:type="spellEnd"/>
            <w:r w:rsidRPr="00BB0ACB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BB0ACB">
              <w:rPr>
                <w:color w:val="000000"/>
                <w:sz w:val="22"/>
                <w:szCs w:val="22"/>
                <w:shd w:val="clear" w:color="auto" w:fill="FFFFFF"/>
              </w:rPr>
              <w:t>000</w:t>
            </w:r>
            <w:proofErr w:type="spellEnd"/>
            <w:r w:rsidRPr="00BB0ACB">
              <w:rPr>
                <w:color w:val="000000"/>
                <w:sz w:val="22"/>
                <w:szCs w:val="22"/>
                <w:shd w:val="clear" w:color="auto" w:fill="FFFFFF"/>
              </w:rPr>
              <w:t xml:space="preserve"> (Два миллиарда) рублей в количестве 2 000 </w:t>
            </w:r>
            <w:proofErr w:type="spellStart"/>
            <w:r w:rsidRPr="00BB0ACB">
              <w:rPr>
                <w:color w:val="000000"/>
                <w:sz w:val="22"/>
                <w:szCs w:val="22"/>
                <w:shd w:val="clear" w:color="auto" w:fill="FFFFFF"/>
              </w:rPr>
              <w:t>000</w:t>
            </w:r>
            <w:proofErr w:type="spellEnd"/>
            <w:proofErr w:type="gramEnd"/>
            <w:r w:rsidRPr="00BB0ACB">
              <w:rPr>
                <w:color w:val="000000"/>
                <w:sz w:val="22"/>
                <w:szCs w:val="22"/>
                <w:shd w:val="clear" w:color="auto" w:fill="FFFFFF"/>
              </w:rPr>
              <w:t xml:space="preserve"> (</w:t>
            </w:r>
            <w:proofErr w:type="gramStart"/>
            <w:r w:rsidRPr="00BB0ACB">
              <w:rPr>
                <w:color w:val="000000"/>
                <w:sz w:val="22"/>
                <w:szCs w:val="22"/>
                <w:shd w:val="clear" w:color="auto" w:fill="FFFFFF"/>
              </w:rPr>
              <w:t>Два миллиона) штук, размещаемые по открытой подписке;</w:t>
            </w:r>
            <w:proofErr w:type="gramEnd"/>
            <w:r w:rsidRPr="00BB0ACB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BB0ACB">
              <w:rPr>
                <w:color w:val="000000"/>
                <w:sz w:val="22"/>
                <w:szCs w:val="22"/>
              </w:rPr>
              <w:br/>
            </w:r>
            <w:r w:rsidRPr="00BB0ACB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- </w:t>
            </w:r>
            <w:proofErr w:type="gramStart"/>
            <w:r w:rsidRPr="00BB0ACB">
              <w:rPr>
                <w:color w:val="000000"/>
                <w:sz w:val="22"/>
                <w:szCs w:val="22"/>
                <w:shd w:val="clear" w:color="auto" w:fill="FFFFFF"/>
              </w:rPr>
              <w:t xml:space="preserve">облигаций документарный на предъявителя с обязательным централизованным хранением серии БО-03 биржевые неконвертируемые процентные </w:t>
            </w:r>
            <w:proofErr w:type="spellStart"/>
            <w:r w:rsidRPr="00BB0ACB">
              <w:rPr>
                <w:color w:val="000000"/>
                <w:sz w:val="22"/>
                <w:szCs w:val="22"/>
                <w:shd w:val="clear" w:color="auto" w:fill="FFFFFF"/>
              </w:rPr>
              <w:t>c</w:t>
            </w:r>
            <w:proofErr w:type="spellEnd"/>
            <w:r w:rsidRPr="00BB0ACB">
              <w:rPr>
                <w:color w:val="000000"/>
                <w:sz w:val="22"/>
                <w:szCs w:val="22"/>
                <w:shd w:val="clear" w:color="auto" w:fill="FFFFFF"/>
              </w:rPr>
              <w:t xml:space="preserve"> возможностью досрочного погашения по требованию владельцев без обеспечения со сроком погашения в 1 104-й (Одна тысяча сто четвертый) день с даты начала размещения номинальной стоимостью 1 000 (Одна тысяча) рублей каждая общей номинальной стоимостью 3 000 </w:t>
            </w:r>
            <w:proofErr w:type="spellStart"/>
            <w:r w:rsidRPr="00BB0ACB">
              <w:rPr>
                <w:color w:val="000000"/>
                <w:sz w:val="22"/>
                <w:szCs w:val="22"/>
                <w:shd w:val="clear" w:color="auto" w:fill="FFFFFF"/>
              </w:rPr>
              <w:t>000</w:t>
            </w:r>
            <w:proofErr w:type="spellEnd"/>
            <w:r w:rsidRPr="00BB0ACB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BB0ACB">
              <w:rPr>
                <w:color w:val="000000"/>
                <w:sz w:val="22"/>
                <w:szCs w:val="22"/>
                <w:shd w:val="clear" w:color="auto" w:fill="FFFFFF"/>
              </w:rPr>
              <w:t>000</w:t>
            </w:r>
            <w:proofErr w:type="spellEnd"/>
            <w:r w:rsidRPr="00BB0ACB">
              <w:rPr>
                <w:color w:val="000000"/>
                <w:sz w:val="22"/>
                <w:szCs w:val="22"/>
                <w:shd w:val="clear" w:color="auto" w:fill="FFFFFF"/>
              </w:rPr>
              <w:t xml:space="preserve"> (Три миллиарда) рублей в количестве 3 000 </w:t>
            </w:r>
            <w:proofErr w:type="spellStart"/>
            <w:r w:rsidRPr="00BB0ACB">
              <w:rPr>
                <w:color w:val="000000"/>
                <w:sz w:val="22"/>
                <w:szCs w:val="22"/>
                <w:shd w:val="clear" w:color="auto" w:fill="FFFFFF"/>
              </w:rPr>
              <w:t>000</w:t>
            </w:r>
            <w:proofErr w:type="spellEnd"/>
            <w:proofErr w:type="gramEnd"/>
            <w:r w:rsidRPr="00BB0ACB">
              <w:rPr>
                <w:color w:val="000000"/>
                <w:sz w:val="22"/>
                <w:szCs w:val="22"/>
                <w:shd w:val="clear" w:color="auto" w:fill="FFFFFF"/>
              </w:rPr>
              <w:t xml:space="preserve"> (</w:t>
            </w:r>
            <w:proofErr w:type="gramStart"/>
            <w:r w:rsidRPr="00BB0ACB">
              <w:rPr>
                <w:color w:val="000000"/>
                <w:sz w:val="22"/>
                <w:szCs w:val="22"/>
                <w:shd w:val="clear" w:color="auto" w:fill="FFFFFF"/>
              </w:rPr>
              <w:t>Три миллиона) штук, размещаемые по открытой подписке.</w:t>
            </w:r>
            <w:r w:rsidRPr="00BB0ACB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BB0ACB">
              <w:rPr>
                <w:color w:val="000000"/>
                <w:sz w:val="22"/>
                <w:szCs w:val="22"/>
              </w:rPr>
              <w:br/>
            </w:r>
            <w:r w:rsidRPr="00BB0ACB">
              <w:rPr>
                <w:color w:val="000000"/>
                <w:sz w:val="22"/>
                <w:szCs w:val="22"/>
                <w:shd w:val="clear" w:color="auto" w:fill="FFFFFF"/>
              </w:rPr>
              <w:t>2.3.</w:t>
            </w:r>
            <w:proofErr w:type="gramEnd"/>
            <w:r w:rsidRPr="00BB0ACB">
              <w:rPr>
                <w:color w:val="000000"/>
                <w:sz w:val="22"/>
                <w:szCs w:val="22"/>
                <w:shd w:val="clear" w:color="auto" w:fill="FFFFFF"/>
              </w:rPr>
              <w:t xml:space="preserve"> Дата проведения заседания совета директоров (наблюдательного совета) эмитента, на котором приняты соответствующие решения: «25 » ноября 2014 г.</w:t>
            </w:r>
            <w:r w:rsidRPr="00BB0ACB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BB0ACB">
              <w:rPr>
                <w:color w:val="000000"/>
                <w:sz w:val="22"/>
                <w:szCs w:val="22"/>
              </w:rPr>
              <w:br/>
            </w:r>
            <w:r w:rsidRPr="00BB0ACB">
              <w:rPr>
                <w:color w:val="000000"/>
                <w:sz w:val="22"/>
                <w:szCs w:val="22"/>
                <w:shd w:val="clear" w:color="auto" w:fill="FFFFFF"/>
              </w:rPr>
              <w:t>2.4. Дата составления и номер протокола заседания совета директоров (наблюдательного совета) эмитента: Протокол №27 от «25» ноября 2014 г.</w:t>
            </w:r>
            <w:r w:rsidRPr="00BB0ACB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5A2BF1" w:rsidP="008A3A67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3.1.</w:t>
            </w:r>
            <w:r w:rsidR="00CF24B3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>
              <w:rPr>
                <w:rFonts w:eastAsia="SimSun"/>
                <w:sz w:val="22"/>
                <w:szCs w:val="22"/>
              </w:rPr>
              <w:t>ь</w:t>
            </w:r>
            <w:r w:rsidR="00E06DEC" w:rsidRPr="00506C7C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06C7C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06C7C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5A2BF1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К.В. Нифонтов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74543E" w:rsidRDefault="0074543E" w:rsidP="00BB0AC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 w:rsidR="00BB0ACB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BB0ACB" w:rsidRDefault="00BB0ACB" w:rsidP="00BB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1C28FC" w:rsidP="00BB0ACB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</w:t>
            </w:r>
            <w:r w:rsidR="00BB0ACB">
              <w:rPr>
                <w:sz w:val="22"/>
                <w:szCs w:val="22"/>
              </w:rPr>
              <w:t>4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506C7C">
              <w:rPr>
                <w:sz w:val="22"/>
                <w:szCs w:val="22"/>
              </w:rPr>
              <w:t>г</w:t>
            </w:r>
            <w:proofErr w:type="gramEnd"/>
            <w:r w:rsidRPr="00506C7C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B22" w:rsidRDefault="00FE2B22">
      <w:r>
        <w:separator/>
      </w:r>
    </w:p>
  </w:endnote>
  <w:endnote w:type="continuationSeparator" w:id="0">
    <w:p w:rsidR="00FE2B22" w:rsidRDefault="00FE2B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565" w:rsidRDefault="00D547E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F5565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F5565" w:rsidRDefault="003F5565" w:rsidP="0070242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565" w:rsidRDefault="00D547E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F5565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BB0ACB">
      <w:rPr>
        <w:rStyle w:val="ae"/>
        <w:noProof/>
      </w:rPr>
      <w:t>1</w:t>
    </w:r>
    <w:r>
      <w:rPr>
        <w:rStyle w:val="ae"/>
      </w:rPr>
      <w:fldChar w:fldCharType="end"/>
    </w:r>
  </w:p>
  <w:p w:rsidR="003F5565" w:rsidRDefault="003F5565" w:rsidP="00702427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B22" w:rsidRDefault="00FE2B22">
      <w:r>
        <w:separator/>
      </w:r>
    </w:p>
  </w:footnote>
  <w:footnote w:type="continuationSeparator" w:id="0">
    <w:p w:rsidR="00FE2B22" w:rsidRDefault="00FE2B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57CF2"/>
    <w:rsid w:val="000008AD"/>
    <w:rsid w:val="00005216"/>
    <w:rsid w:val="000147B4"/>
    <w:rsid w:val="00022166"/>
    <w:rsid w:val="0002228A"/>
    <w:rsid w:val="000241EE"/>
    <w:rsid w:val="00025F6B"/>
    <w:rsid w:val="00026D06"/>
    <w:rsid w:val="00027F61"/>
    <w:rsid w:val="00032AFB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512A"/>
    <w:rsid w:val="00082178"/>
    <w:rsid w:val="000978E4"/>
    <w:rsid w:val="000A142B"/>
    <w:rsid w:val="000A2146"/>
    <w:rsid w:val="000A2F70"/>
    <w:rsid w:val="000A4846"/>
    <w:rsid w:val="000B57AC"/>
    <w:rsid w:val="000B5DDF"/>
    <w:rsid w:val="000C0B7B"/>
    <w:rsid w:val="000C1183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4FFD"/>
    <w:rsid w:val="001155CC"/>
    <w:rsid w:val="0012118F"/>
    <w:rsid w:val="0012161B"/>
    <w:rsid w:val="00125807"/>
    <w:rsid w:val="00126EE8"/>
    <w:rsid w:val="00131A7D"/>
    <w:rsid w:val="00135A80"/>
    <w:rsid w:val="00146B81"/>
    <w:rsid w:val="0015430B"/>
    <w:rsid w:val="00160C66"/>
    <w:rsid w:val="0017152F"/>
    <w:rsid w:val="0017154C"/>
    <w:rsid w:val="001717C6"/>
    <w:rsid w:val="0017788F"/>
    <w:rsid w:val="00187E2C"/>
    <w:rsid w:val="001938F2"/>
    <w:rsid w:val="00196993"/>
    <w:rsid w:val="00196FA3"/>
    <w:rsid w:val="00197A73"/>
    <w:rsid w:val="001A357C"/>
    <w:rsid w:val="001B3051"/>
    <w:rsid w:val="001B44A6"/>
    <w:rsid w:val="001C0D47"/>
    <w:rsid w:val="001C28FC"/>
    <w:rsid w:val="001D0534"/>
    <w:rsid w:val="001D2357"/>
    <w:rsid w:val="001D42F5"/>
    <w:rsid w:val="001E329C"/>
    <w:rsid w:val="001E380A"/>
    <w:rsid w:val="001E4ABC"/>
    <w:rsid w:val="001F2887"/>
    <w:rsid w:val="001F4405"/>
    <w:rsid w:val="001F6D4C"/>
    <w:rsid w:val="00201581"/>
    <w:rsid w:val="00203794"/>
    <w:rsid w:val="002244B0"/>
    <w:rsid w:val="002251D4"/>
    <w:rsid w:val="00225684"/>
    <w:rsid w:val="00226C44"/>
    <w:rsid w:val="00230BC7"/>
    <w:rsid w:val="00230C0A"/>
    <w:rsid w:val="00232838"/>
    <w:rsid w:val="00240BC0"/>
    <w:rsid w:val="00245BEF"/>
    <w:rsid w:val="00262EAB"/>
    <w:rsid w:val="00270FFD"/>
    <w:rsid w:val="002813CC"/>
    <w:rsid w:val="00284C3E"/>
    <w:rsid w:val="00285722"/>
    <w:rsid w:val="002858AB"/>
    <w:rsid w:val="0028723D"/>
    <w:rsid w:val="0029140D"/>
    <w:rsid w:val="002A310D"/>
    <w:rsid w:val="002B7005"/>
    <w:rsid w:val="002C5662"/>
    <w:rsid w:val="002D0351"/>
    <w:rsid w:val="002D2FE3"/>
    <w:rsid w:val="002D739D"/>
    <w:rsid w:val="002E0E86"/>
    <w:rsid w:val="002F413B"/>
    <w:rsid w:val="002F7E18"/>
    <w:rsid w:val="00303B30"/>
    <w:rsid w:val="00315C36"/>
    <w:rsid w:val="00315CC2"/>
    <w:rsid w:val="00321A14"/>
    <w:rsid w:val="00321E4D"/>
    <w:rsid w:val="00322608"/>
    <w:rsid w:val="003247C0"/>
    <w:rsid w:val="003459F2"/>
    <w:rsid w:val="00354826"/>
    <w:rsid w:val="0036361E"/>
    <w:rsid w:val="00364C6B"/>
    <w:rsid w:val="00385B74"/>
    <w:rsid w:val="00386655"/>
    <w:rsid w:val="00387F5C"/>
    <w:rsid w:val="00392C62"/>
    <w:rsid w:val="003A7EB4"/>
    <w:rsid w:val="003C0960"/>
    <w:rsid w:val="003D6A44"/>
    <w:rsid w:val="003E02B5"/>
    <w:rsid w:val="003E3FD3"/>
    <w:rsid w:val="003F5565"/>
    <w:rsid w:val="00402787"/>
    <w:rsid w:val="00403FF2"/>
    <w:rsid w:val="00410526"/>
    <w:rsid w:val="00410F5A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5193"/>
    <w:rsid w:val="00445DE3"/>
    <w:rsid w:val="00445FAF"/>
    <w:rsid w:val="00451F15"/>
    <w:rsid w:val="00452C31"/>
    <w:rsid w:val="00456597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C17FD"/>
    <w:rsid w:val="004D77B6"/>
    <w:rsid w:val="004E7BF0"/>
    <w:rsid w:val="004F47E9"/>
    <w:rsid w:val="004F5DD5"/>
    <w:rsid w:val="004F7D68"/>
    <w:rsid w:val="005051EF"/>
    <w:rsid w:val="00506C7C"/>
    <w:rsid w:val="00520F5D"/>
    <w:rsid w:val="00521FB7"/>
    <w:rsid w:val="005220E5"/>
    <w:rsid w:val="00522309"/>
    <w:rsid w:val="0052283D"/>
    <w:rsid w:val="00535F8C"/>
    <w:rsid w:val="00536DCF"/>
    <w:rsid w:val="0054373F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F0B"/>
    <w:rsid w:val="005830F9"/>
    <w:rsid w:val="005840E4"/>
    <w:rsid w:val="00587525"/>
    <w:rsid w:val="00593EEC"/>
    <w:rsid w:val="005944EE"/>
    <w:rsid w:val="00596D2E"/>
    <w:rsid w:val="005A2BF1"/>
    <w:rsid w:val="005C107B"/>
    <w:rsid w:val="005C52F3"/>
    <w:rsid w:val="005C699F"/>
    <w:rsid w:val="005D093B"/>
    <w:rsid w:val="005D14A4"/>
    <w:rsid w:val="005D7039"/>
    <w:rsid w:val="00602864"/>
    <w:rsid w:val="0061382A"/>
    <w:rsid w:val="00614798"/>
    <w:rsid w:val="006157E4"/>
    <w:rsid w:val="00621021"/>
    <w:rsid w:val="00623622"/>
    <w:rsid w:val="00630D44"/>
    <w:rsid w:val="00635033"/>
    <w:rsid w:val="0063794D"/>
    <w:rsid w:val="00641B06"/>
    <w:rsid w:val="0064237B"/>
    <w:rsid w:val="00660406"/>
    <w:rsid w:val="00666895"/>
    <w:rsid w:val="0067035B"/>
    <w:rsid w:val="006713C6"/>
    <w:rsid w:val="006750E1"/>
    <w:rsid w:val="00681A5E"/>
    <w:rsid w:val="00686DB2"/>
    <w:rsid w:val="00686EFC"/>
    <w:rsid w:val="00687060"/>
    <w:rsid w:val="00692D16"/>
    <w:rsid w:val="0069485F"/>
    <w:rsid w:val="0069565F"/>
    <w:rsid w:val="006974BD"/>
    <w:rsid w:val="006A3761"/>
    <w:rsid w:val="006B1926"/>
    <w:rsid w:val="006B49BD"/>
    <w:rsid w:val="006C18CC"/>
    <w:rsid w:val="006C3863"/>
    <w:rsid w:val="006C5A25"/>
    <w:rsid w:val="006D23D1"/>
    <w:rsid w:val="006D5525"/>
    <w:rsid w:val="006D5D59"/>
    <w:rsid w:val="006D67F9"/>
    <w:rsid w:val="006E6C89"/>
    <w:rsid w:val="006F6D6D"/>
    <w:rsid w:val="00702427"/>
    <w:rsid w:val="00704A6F"/>
    <w:rsid w:val="00712B63"/>
    <w:rsid w:val="00713747"/>
    <w:rsid w:val="00716D56"/>
    <w:rsid w:val="00722488"/>
    <w:rsid w:val="007243E2"/>
    <w:rsid w:val="00726C13"/>
    <w:rsid w:val="0074543E"/>
    <w:rsid w:val="00751FB6"/>
    <w:rsid w:val="00766616"/>
    <w:rsid w:val="00771C3F"/>
    <w:rsid w:val="00772674"/>
    <w:rsid w:val="0077351D"/>
    <w:rsid w:val="007761E4"/>
    <w:rsid w:val="00783C0B"/>
    <w:rsid w:val="00785A5F"/>
    <w:rsid w:val="00785E88"/>
    <w:rsid w:val="00787166"/>
    <w:rsid w:val="00787A52"/>
    <w:rsid w:val="0079108D"/>
    <w:rsid w:val="00797204"/>
    <w:rsid w:val="007A3F22"/>
    <w:rsid w:val="007A71E6"/>
    <w:rsid w:val="007D281D"/>
    <w:rsid w:val="007D2C0B"/>
    <w:rsid w:val="007E0668"/>
    <w:rsid w:val="007E0716"/>
    <w:rsid w:val="007F1E49"/>
    <w:rsid w:val="0081055C"/>
    <w:rsid w:val="008168C9"/>
    <w:rsid w:val="00821746"/>
    <w:rsid w:val="0082485C"/>
    <w:rsid w:val="0082604B"/>
    <w:rsid w:val="008260C6"/>
    <w:rsid w:val="00832185"/>
    <w:rsid w:val="00834135"/>
    <w:rsid w:val="00834C71"/>
    <w:rsid w:val="00840242"/>
    <w:rsid w:val="0084055A"/>
    <w:rsid w:val="008431C5"/>
    <w:rsid w:val="0084678B"/>
    <w:rsid w:val="00850BA7"/>
    <w:rsid w:val="00852149"/>
    <w:rsid w:val="00854E10"/>
    <w:rsid w:val="00856B9A"/>
    <w:rsid w:val="008633A1"/>
    <w:rsid w:val="008702C3"/>
    <w:rsid w:val="008702CC"/>
    <w:rsid w:val="00871438"/>
    <w:rsid w:val="00871F5D"/>
    <w:rsid w:val="0087233B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5A6E"/>
    <w:rsid w:val="00897506"/>
    <w:rsid w:val="00897927"/>
    <w:rsid w:val="008A0A14"/>
    <w:rsid w:val="008A1C2A"/>
    <w:rsid w:val="008A2AC6"/>
    <w:rsid w:val="008A3A67"/>
    <w:rsid w:val="008B215A"/>
    <w:rsid w:val="008B52EA"/>
    <w:rsid w:val="008B6C9E"/>
    <w:rsid w:val="008B78E2"/>
    <w:rsid w:val="008C1302"/>
    <w:rsid w:val="008C7253"/>
    <w:rsid w:val="008E1428"/>
    <w:rsid w:val="008E3F67"/>
    <w:rsid w:val="008E5ED5"/>
    <w:rsid w:val="008F0506"/>
    <w:rsid w:val="008F74B3"/>
    <w:rsid w:val="00905686"/>
    <w:rsid w:val="0091072E"/>
    <w:rsid w:val="0091615B"/>
    <w:rsid w:val="009163D7"/>
    <w:rsid w:val="00922137"/>
    <w:rsid w:val="009319E6"/>
    <w:rsid w:val="00941415"/>
    <w:rsid w:val="009451DE"/>
    <w:rsid w:val="009503EF"/>
    <w:rsid w:val="00951142"/>
    <w:rsid w:val="009542A4"/>
    <w:rsid w:val="009566D3"/>
    <w:rsid w:val="009569EA"/>
    <w:rsid w:val="0096439B"/>
    <w:rsid w:val="00970BA4"/>
    <w:rsid w:val="00972774"/>
    <w:rsid w:val="009763C5"/>
    <w:rsid w:val="009814AD"/>
    <w:rsid w:val="009863E3"/>
    <w:rsid w:val="00991E48"/>
    <w:rsid w:val="00992B0D"/>
    <w:rsid w:val="009B0873"/>
    <w:rsid w:val="009B0AFB"/>
    <w:rsid w:val="009B69EB"/>
    <w:rsid w:val="009C6A7E"/>
    <w:rsid w:val="009D3036"/>
    <w:rsid w:val="009D32F4"/>
    <w:rsid w:val="009D5F24"/>
    <w:rsid w:val="009D7B92"/>
    <w:rsid w:val="009E33C3"/>
    <w:rsid w:val="00A05768"/>
    <w:rsid w:val="00A14232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63159"/>
    <w:rsid w:val="00A65A4B"/>
    <w:rsid w:val="00A766D4"/>
    <w:rsid w:val="00A76CD9"/>
    <w:rsid w:val="00A80E4C"/>
    <w:rsid w:val="00A8197E"/>
    <w:rsid w:val="00A83DAD"/>
    <w:rsid w:val="00A93098"/>
    <w:rsid w:val="00A94EA6"/>
    <w:rsid w:val="00AA08AD"/>
    <w:rsid w:val="00AA2A43"/>
    <w:rsid w:val="00AA3702"/>
    <w:rsid w:val="00AB4398"/>
    <w:rsid w:val="00AC17B9"/>
    <w:rsid w:val="00AC269F"/>
    <w:rsid w:val="00AC484C"/>
    <w:rsid w:val="00AD1F12"/>
    <w:rsid w:val="00AD1FF4"/>
    <w:rsid w:val="00AD307C"/>
    <w:rsid w:val="00AD35B2"/>
    <w:rsid w:val="00AD465D"/>
    <w:rsid w:val="00AE38F2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50120"/>
    <w:rsid w:val="00B614BB"/>
    <w:rsid w:val="00B62484"/>
    <w:rsid w:val="00B700FE"/>
    <w:rsid w:val="00B74984"/>
    <w:rsid w:val="00B77516"/>
    <w:rsid w:val="00B833A6"/>
    <w:rsid w:val="00B91C62"/>
    <w:rsid w:val="00BA4EF5"/>
    <w:rsid w:val="00BB0ACB"/>
    <w:rsid w:val="00BB3010"/>
    <w:rsid w:val="00BB5615"/>
    <w:rsid w:val="00BB6593"/>
    <w:rsid w:val="00BC0194"/>
    <w:rsid w:val="00BC245B"/>
    <w:rsid w:val="00BD016D"/>
    <w:rsid w:val="00BD28AD"/>
    <w:rsid w:val="00BD2C35"/>
    <w:rsid w:val="00BD5E5B"/>
    <w:rsid w:val="00BF0064"/>
    <w:rsid w:val="00BF2094"/>
    <w:rsid w:val="00C0226D"/>
    <w:rsid w:val="00C0453A"/>
    <w:rsid w:val="00C15284"/>
    <w:rsid w:val="00C17204"/>
    <w:rsid w:val="00C17F78"/>
    <w:rsid w:val="00C20D48"/>
    <w:rsid w:val="00C212E5"/>
    <w:rsid w:val="00C25E03"/>
    <w:rsid w:val="00C31D53"/>
    <w:rsid w:val="00C3552F"/>
    <w:rsid w:val="00C35844"/>
    <w:rsid w:val="00C4243C"/>
    <w:rsid w:val="00C44B9B"/>
    <w:rsid w:val="00C45FC8"/>
    <w:rsid w:val="00C54306"/>
    <w:rsid w:val="00C57CF2"/>
    <w:rsid w:val="00C679B7"/>
    <w:rsid w:val="00C704C6"/>
    <w:rsid w:val="00C82294"/>
    <w:rsid w:val="00C8695C"/>
    <w:rsid w:val="00C93389"/>
    <w:rsid w:val="00C94227"/>
    <w:rsid w:val="00CA4ED8"/>
    <w:rsid w:val="00CA5F78"/>
    <w:rsid w:val="00CB0EE7"/>
    <w:rsid w:val="00CB23F5"/>
    <w:rsid w:val="00CB5CE2"/>
    <w:rsid w:val="00CC00C8"/>
    <w:rsid w:val="00CC1656"/>
    <w:rsid w:val="00CD4161"/>
    <w:rsid w:val="00CD4DB1"/>
    <w:rsid w:val="00CD5038"/>
    <w:rsid w:val="00CE4E0D"/>
    <w:rsid w:val="00CF24B3"/>
    <w:rsid w:val="00CF508B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E1F"/>
    <w:rsid w:val="00D26B17"/>
    <w:rsid w:val="00D3198D"/>
    <w:rsid w:val="00D31B35"/>
    <w:rsid w:val="00D547EE"/>
    <w:rsid w:val="00D65767"/>
    <w:rsid w:val="00D66605"/>
    <w:rsid w:val="00D7413B"/>
    <w:rsid w:val="00D8235A"/>
    <w:rsid w:val="00D94BD6"/>
    <w:rsid w:val="00D96C5E"/>
    <w:rsid w:val="00DA1031"/>
    <w:rsid w:val="00DC05BD"/>
    <w:rsid w:val="00DC0BE1"/>
    <w:rsid w:val="00DC17CC"/>
    <w:rsid w:val="00DD50DE"/>
    <w:rsid w:val="00DD61A7"/>
    <w:rsid w:val="00DE1EE1"/>
    <w:rsid w:val="00DE204E"/>
    <w:rsid w:val="00DE4BF4"/>
    <w:rsid w:val="00DE5028"/>
    <w:rsid w:val="00DE7E4B"/>
    <w:rsid w:val="00DF0D4C"/>
    <w:rsid w:val="00DF61FE"/>
    <w:rsid w:val="00E0045C"/>
    <w:rsid w:val="00E037E8"/>
    <w:rsid w:val="00E065B0"/>
    <w:rsid w:val="00E06DEC"/>
    <w:rsid w:val="00E10A5F"/>
    <w:rsid w:val="00E22E55"/>
    <w:rsid w:val="00E231AB"/>
    <w:rsid w:val="00E26767"/>
    <w:rsid w:val="00E2772E"/>
    <w:rsid w:val="00E32B42"/>
    <w:rsid w:val="00E52C9A"/>
    <w:rsid w:val="00E53090"/>
    <w:rsid w:val="00E60E58"/>
    <w:rsid w:val="00E62D41"/>
    <w:rsid w:val="00E67B99"/>
    <w:rsid w:val="00E735D9"/>
    <w:rsid w:val="00E7437C"/>
    <w:rsid w:val="00E757A8"/>
    <w:rsid w:val="00E90728"/>
    <w:rsid w:val="00E90C2E"/>
    <w:rsid w:val="00E90C58"/>
    <w:rsid w:val="00E91D50"/>
    <w:rsid w:val="00E93AFE"/>
    <w:rsid w:val="00EA1512"/>
    <w:rsid w:val="00EC21A3"/>
    <w:rsid w:val="00ED2561"/>
    <w:rsid w:val="00ED4AE6"/>
    <w:rsid w:val="00ED53EF"/>
    <w:rsid w:val="00EE2707"/>
    <w:rsid w:val="00EE2AF2"/>
    <w:rsid w:val="00EF040A"/>
    <w:rsid w:val="00F015F3"/>
    <w:rsid w:val="00F0783B"/>
    <w:rsid w:val="00F11EF3"/>
    <w:rsid w:val="00F141C3"/>
    <w:rsid w:val="00F15358"/>
    <w:rsid w:val="00F15F5F"/>
    <w:rsid w:val="00F27E6A"/>
    <w:rsid w:val="00F33589"/>
    <w:rsid w:val="00F3462F"/>
    <w:rsid w:val="00F347FC"/>
    <w:rsid w:val="00F417EE"/>
    <w:rsid w:val="00F52A4E"/>
    <w:rsid w:val="00F53BD2"/>
    <w:rsid w:val="00F57574"/>
    <w:rsid w:val="00F66B9A"/>
    <w:rsid w:val="00F74959"/>
    <w:rsid w:val="00F76C32"/>
    <w:rsid w:val="00F90E52"/>
    <w:rsid w:val="00F9104F"/>
    <w:rsid w:val="00FA124C"/>
    <w:rsid w:val="00FA35E4"/>
    <w:rsid w:val="00FA3953"/>
    <w:rsid w:val="00FB29EA"/>
    <w:rsid w:val="00FB32A5"/>
    <w:rsid w:val="00FB3FD8"/>
    <w:rsid w:val="00FB4D22"/>
    <w:rsid w:val="00FB6D17"/>
    <w:rsid w:val="00FB7E3A"/>
    <w:rsid w:val="00FC1839"/>
    <w:rsid w:val="00FC234C"/>
    <w:rsid w:val="00FC3289"/>
    <w:rsid w:val="00FC3896"/>
    <w:rsid w:val="00FC4B98"/>
    <w:rsid w:val="00FD0CD5"/>
    <w:rsid w:val="00FE0473"/>
    <w:rsid w:val="00FE2B22"/>
    <w:rsid w:val="00FE3172"/>
    <w:rsid w:val="00FE4AA1"/>
    <w:rsid w:val="00FF1F30"/>
    <w:rsid w:val="00FF4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B0A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expobank.ru/about/openinfo/even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761</Words>
  <Characters>4339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 </vt:lpstr>
      <vt:lpstr>Сообщение </vt:lpstr>
    </vt:vector>
  </TitlesOfParts>
  <Company>КонсультантПлюс</Company>
  <LinksUpToDate>false</LinksUpToDate>
  <CharactersWithSpaces>5090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</dc:title>
  <dc:subject/>
  <dc:creator>КонсультантПлюс</dc:creator>
  <cp:keywords/>
  <dc:description/>
  <cp:lastModifiedBy>Осипкина Елена Николаевна</cp:lastModifiedBy>
  <cp:revision>2</cp:revision>
  <cp:lastPrinted>2013-07-22T15:43:00Z</cp:lastPrinted>
  <dcterms:created xsi:type="dcterms:W3CDTF">2014-12-10T07:28:00Z</dcterms:created>
  <dcterms:modified xsi:type="dcterms:W3CDTF">2014-12-10T07:28:00Z</dcterms:modified>
</cp:coreProperties>
</file>