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7761E4">
        <w:rPr>
          <w:b/>
          <w:sz w:val="22"/>
          <w:szCs w:val="22"/>
        </w:rPr>
        <w:t>Об отдельных решениях, принятых советом директоров (наблюдательным советом) эмитента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3E3190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3E3190" w:rsidRPr="003E3190" w:rsidRDefault="003E3190" w:rsidP="003E3190">
            <w:pPr>
              <w:rPr>
                <w:b/>
                <w:color w:val="000000"/>
                <w:sz w:val="22"/>
                <w:szCs w:val="22"/>
              </w:rPr>
            </w:pPr>
            <w:r w:rsidRPr="003E3190">
              <w:rPr>
                <w:b/>
                <w:color w:val="000000"/>
                <w:sz w:val="22"/>
                <w:szCs w:val="22"/>
                <w:shd w:val="clear" w:color="auto" w:fill="FFFFFF"/>
              </w:rPr>
              <w:t>http://expobank.ru/about/openinfo/events/</w:t>
            </w:r>
            <w:r w:rsidRPr="003E3190">
              <w:rPr>
                <w:rStyle w:val="apple-converted-space"/>
                <w:b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3D6A44" w:rsidRPr="00506C7C" w:rsidRDefault="003B4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761E4">
        <w:trPr>
          <w:trHeight w:val="1124"/>
        </w:trPr>
        <w:tc>
          <w:tcPr>
            <w:tcW w:w="9923" w:type="dxa"/>
          </w:tcPr>
          <w:p w:rsidR="00203794" w:rsidRPr="007761E4" w:rsidRDefault="0052283D" w:rsidP="002251D4">
            <w:pPr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</w:t>
            </w:r>
            <w:r w:rsidR="007761E4">
              <w:rPr>
                <w:sz w:val="22"/>
                <w:szCs w:val="22"/>
              </w:rPr>
              <w:t>Кворум заседания совета директоров (наблюдательного совета) эмитента и результаты голосования</w:t>
            </w:r>
            <w:r w:rsidR="00ED53EF">
              <w:rPr>
                <w:sz w:val="22"/>
                <w:szCs w:val="22"/>
              </w:rPr>
              <w:t xml:space="preserve"> по вопросам о принятии решений:</w:t>
            </w:r>
            <w:r w:rsidR="007761E4">
              <w:rPr>
                <w:sz w:val="22"/>
                <w:szCs w:val="22"/>
              </w:rPr>
              <w:t xml:space="preserve"> </w:t>
            </w:r>
            <w:r w:rsidR="009B0873">
              <w:rPr>
                <w:sz w:val="22"/>
                <w:szCs w:val="22"/>
              </w:rPr>
              <w:t>Кворум для проведения заседания Совета директоров в соответствии с Уставом э</w:t>
            </w:r>
            <w:r w:rsidR="005D7039">
              <w:rPr>
                <w:sz w:val="22"/>
                <w:szCs w:val="22"/>
              </w:rPr>
              <w:t>митента имеется, решения приняты единогласно</w:t>
            </w:r>
            <w:r w:rsidR="009B0873">
              <w:rPr>
                <w:sz w:val="22"/>
                <w:szCs w:val="22"/>
              </w:rPr>
              <w:t>.</w:t>
            </w:r>
          </w:p>
          <w:p w:rsidR="00354826" w:rsidRDefault="00C44B9B" w:rsidP="002F7E18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F7E18" w:rsidRPr="002F7E18">
              <w:rPr>
                <w:sz w:val="22"/>
                <w:szCs w:val="22"/>
              </w:rPr>
              <w:t>Содержание решений, принятых советом директоров (наблюдательным советом) эмитента:</w:t>
            </w:r>
          </w:p>
          <w:p w:rsidR="00A87440" w:rsidRPr="00B0088B" w:rsidRDefault="007A6E78" w:rsidP="00A87440">
            <w:pPr>
              <w:jc w:val="both"/>
              <w:rPr>
                <w:sz w:val="22"/>
                <w:szCs w:val="22"/>
              </w:rPr>
            </w:pPr>
            <w:r w:rsidRPr="007A6E78">
              <w:rPr>
                <w:sz w:val="22"/>
                <w:szCs w:val="22"/>
              </w:rPr>
              <w:t xml:space="preserve">1. </w:t>
            </w:r>
            <w:r w:rsidR="00A87440">
              <w:rPr>
                <w:sz w:val="22"/>
                <w:szCs w:val="22"/>
              </w:rPr>
              <w:t xml:space="preserve">Одобрить заключение </w:t>
            </w:r>
            <w:r w:rsidR="00A87440" w:rsidRPr="007F2555">
              <w:rPr>
                <w:sz w:val="22"/>
                <w:szCs w:val="22"/>
              </w:rPr>
              <w:t>сделки</w:t>
            </w:r>
            <w:r w:rsidR="00A87440">
              <w:rPr>
                <w:sz w:val="22"/>
                <w:szCs w:val="22"/>
              </w:rPr>
              <w:t xml:space="preserve">, в </w:t>
            </w:r>
            <w:proofErr w:type="gramStart"/>
            <w:r w:rsidR="00A87440">
              <w:rPr>
                <w:sz w:val="22"/>
                <w:szCs w:val="22"/>
              </w:rPr>
              <w:t>совершении</w:t>
            </w:r>
            <w:proofErr w:type="gramEnd"/>
            <w:r w:rsidR="00A87440">
              <w:rPr>
                <w:sz w:val="22"/>
                <w:szCs w:val="22"/>
              </w:rPr>
              <w:t xml:space="preserve"> которой имеется </w:t>
            </w:r>
            <w:r w:rsidR="00A87440" w:rsidRPr="007F2555">
              <w:rPr>
                <w:sz w:val="22"/>
                <w:szCs w:val="22"/>
              </w:rPr>
              <w:t>заинтересованность</w:t>
            </w:r>
            <w:r w:rsidR="00A87440">
              <w:rPr>
                <w:sz w:val="22"/>
                <w:szCs w:val="22"/>
              </w:rPr>
              <w:t xml:space="preserve"> члена Совета директоров</w:t>
            </w:r>
            <w:r w:rsidR="00A87440">
              <w:rPr>
                <w:sz w:val="22"/>
                <w:szCs w:val="22"/>
              </w:rPr>
              <w:t>.</w:t>
            </w:r>
          </w:p>
          <w:p w:rsidR="004F2E22" w:rsidRDefault="00A87440" w:rsidP="00A87440">
            <w:pPr>
              <w:jc w:val="both"/>
              <w:rPr>
                <w:sz w:val="22"/>
                <w:szCs w:val="22"/>
              </w:rPr>
            </w:pPr>
            <w:r w:rsidRPr="00DB77DA">
              <w:rPr>
                <w:sz w:val="22"/>
                <w:szCs w:val="22"/>
              </w:rPr>
              <w:t xml:space="preserve">Не раскрывать сведения об условиях </w:t>
            </w:r>
            <w:r>
              <w:rPr>
                <w:sz w:val="22"/>
                <w:szCs w:val="22"/>
              </w:rPr>
              <w:t xml:space="preserve">сделок, </w:t>
            </w:r>
            <w:r w:rsidRPr="00DB77DA">
              <w:rPr>
                <w:sz w:val="22"/>
                <w:szCs w:val="22"/>
              </w:rPr>
              <w:t>а также о лиц</w:t>
            </w:r>
            <w:r>
              <w:rPr>
                <w:sz w:val="22"/>
                <w:szCs w:val="22"/>
              </w:rPr>
              <w:t>ах</w:t>
            </w:r>
            <w:r w:rsidRPr="00DB77DA">
              <w:rPr>
                <w:sz w:val="22"/>
                <w:szCs w:val="22"/>
              </w:rPr>
              <w:t>, являющ</w:t>
            </w:r>
            <w:r>
              <w:rPr>
                <w:sz w:val="22"/>
                <w:szCs w:val="22"/>
              </w:rPr>
              <w:t>ихся</w:t>
            </w:r>
            <w:r w:rsidRPr="00DB77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сторонами по сделкам</w:t>
            </w:r>
            <w:r w:rsidRPr="00DB77DA">
              <w:rPr>
                <w:sz w:val="22"/>
                <w:szCs w:val="22"/>
              </w:rPr>
              <w:t xml:space="preserve">, на основании п. 16 ст. 30 Федерального закона от 22.04.1996 № 39-ФЗ «О рынке ценных бумаг», </w:t>
            </w:r>
            <w:r>
              <w:rPr>
                <w:sz w:val="22"/>
                <w:szCs w:val="22"/>
              </w:rPr>
              <w:t xml:space="preserve"> </w:t>
            </w:r>
            <w:r w:rsidRPr="00DB77DA">
              <w:rPr>
                <w:sz w:val="22"/>
                <w:szCs w:val="22"/>
              </w:rPr>
              <w:t xml:space="preserve">п. </w:t>
            </w:r>
            <w:r>
              <w:rPr>
                <w:sz w:val="22"/>
                <w:szCs w:val="22"/>
              </w:rPr>
              <w:t>14.9</w:t>
            </w:r>
            <w:r w:rsidRPr="00DB77DA">
              <w:rPr>
                <w:sz w:val="22"/>
                <w:szCs w:val="22"/>
              </w:rPr>
              <w:t xml:space="preserve"> Положения «О раскрытии информации эмитентами </w:t>
            </w:r>
            <w:bookmarkStart w:id="0" w:name="_GoBack"/>
            <w:bookmarkEnd w:id="0"/>
            <w:r w:rsidRPr="00DB77DA">
              <w:rPr>
                <w:sz w:val="22"/>
                <w:szCs w:val="22"/>
              </w:rPr>
              <w:t>эмиссионных ценных бумаг» утвержденн</w:t>
            </w:r>
            <w:r>
              <w:rPr>
                <w:sz w:val="22"/>
                <w:szCs w:val="22"/>
              </w:rPr>
              <w:t>ого</w:t>
            </w:r>
            <w:r w:rsidRPr="00DB77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Банком России 30.12.2014</w:t>
            </w:r>
            <w:r w:rsidRPr="00DB77DA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454-П</w:t>
            </w:r>
          </w:p>
          <w:p w:rsidR="00E26767" w:rsidRDefault="00E26767" w:rsidP="002F7E18">
            <w:pPr>
              <w:ind w:left="38"/>
              <w:jc w:val="both"/>
              <w:rPr>
                <w:color w:val="000000" w:themeColor="text1"/>
                <w:sz w:val="22"/>
                <w:szCs w:val="22"/>
              </w:rPr>
            </w:pPr>
            <w:r w:rsidRPr="00E26767">
              <w:rPr>
                <w:color w:val="000000" w:themeColor="text1"/>
                <w:sz w:val="22"/>
                <w:szCs w:val="22"/>
              </w:rPr>
              <w:t xml:space="preserve">2.3. </w:t>
            </w:r>
            <w:r w:rsidR="009163D7">
              <w:rPr>
                <w:color w:val="000000" w:themeColor="text1"/>
                <w:sz w:val="22"/>
                <w:szCs w:val="22"/>
              </w:rPr>
              <w:t>Дата проведения заседания совета директоров (наблюдательного совета) эмитента, на котором при</w:t>
            </w:r>
            <w:r w:rsidR="00BA4EF5">
              <w:rPr>
                <w:color w:val="000000" w:themeColor="text1"/>
                <w:sz w:val="22"/>
                <w:szCs w:val="22"/>
              </w:rPr>
              <w:t>няты соответствующие решения: «</w:t>
            </w:r>
            <w:r w:rsidR="00A87440">
              <w:rPr>
                <w:color w:val="000000" w:themeColor="text1"/>
                <w:sz w:val="22"/>
                <w:szCs w:val="22"/>
              </w:rPr>
              <w:t>31</w:t>
            </w:r>
            <w:r w:rsidR="009163D7">
              <w:rPr>
                <w:color w:val="000000" w:themeColor="text1"/>
                <w:sz w:val="22"/>
                <w:szCs w:val="22"/>
              </w:rPr>
              <w:t xml:space="preserve">» </w:t>
            </w:r>
            <w:r w:rsidR="00A87440">
              <w:rPr>
                <w:color w:val="000000" w:themeColor="text1"/>
                <w:sz w:val="22"/>
                <w:szCs w:val="22"/>
              </w:rPr>
              <w:t>октября</w:t>
            </w:r>
            <w:r w:rsidR="0033113E">
              <w:rPr>
                <w:color w:val="000000" w:themeColor="text1"/>
                <w:sz w:val="22"/>
                <w:szCs w:val="22"/>
              </w:rPr>
              <w:t xml:space="preserve"> </w:t>
            </w:r>
            <w:r w:rsidR="009163D7">
              <w:rPr>
                <w:color w:val="000000" w:themeColor="text1"/>
                <w:sz w:val="22"/>
                <w:szCs w:val="22"/>
              </w:rPr>
              <w:t>201</w:t>
            </w:r>
            <w:r w:rsidR="007A6E78">
              <w:rPr>
                <w:color w:val="000000" w:themeColor="text1"/>
                <w:sz w:val="22"/>
                <w:szCs w:val="22"/>
              </w:rPr>
              <w:t>6</w:t>
            </w:r>
            <w:r w:rsidR="009163D7">
              <w:rPr>
                <w:color w:val="000000" w:themeColor="text1"/>
                <w:sz w:val="22"/>
                <w:szCs w:val="22"/>
              </w:rPr>
              <w:t xml:space="preserve"> г.</w:t>
            </w:r>
          </w:p>
          <w:p w:rsidR="009163D7" w:rsidRPr="00E26767" w:rsidRDefault="009163D7" w:rsidP="002F7E18">
            <w:pPr>
              <w:ind w:left="3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2.4. Дата составления и номер протокола заседания совета директоров (наблюдательного совета)  эмитента: Протокол №</w:t>
            </w:r>
            <w:r w:rsidR="00A87440">
              <w:rPr>
                <w:color w:val="000000" w:themeColor="text1"/>
                <w:sz w:val="22"/>
                <w:szCs w:val="22"/>
              </w:rPr>
              <w:t>3</w:t>
            </w:r>
            <w:r w:rsidR="007A6E78">
              <w:rPr>
                <w:color w:val="000000" w:themeColor="text1"/>
                <w:sz w:val="22"/>
                <w:szCs w:val="22"/>
              </w:rPr>
              <w:t>2</w:t>
            </w:r>
            <w:r>
              <w:rPr>
                <w:color w:val="000000" w:themeColor="text1"/>
                <w:sz w:val="22"/>
                <w:szCs w:val="22"/>
              </w:rPr>
              <w:t xml:space="preserve"> от «</w:t>
            </w:r>
            <w:r w:rsidR="00A87440">
              <w:rPr>
                <w:color w:val="000000" w:themeColor="text1"/>
                <w:sz w:val="22"/>
                <w:szCs w:val="22"/>
              </w:rPr>
              <w:t>31</w:t>
            </w:r>
            <w:r>
              <w:rPr>
                <w:color w:val="000000" w:themeColor="text1"/>
                <w:sz w:val="22"/>
                <w:szCs w:val="22"/>
              </w:rPr>
              <w:t>»</w:t>
            </w:r>
            <w:r w:rsidR="0074543E">
              <w:rPr>
                <w:color w:val="000000" w:themeColor="text1"/>
                <w:sz w:val="22"/>
                <w:szCs w:val="22"/>
              </w:rPr>
              <w:t xml:space="preserve"> </w:t>
            </w:r>
            <w:r w:rsidR="00A87440">
              <w:rPr>
                <w:color w:val="000000" w:themeColor="text1"/>
                <w:sz w:val="22"/>
                <w:szCs w:val="22"/>
              </w:rPr>
              <w:t>октября</w:t>
            </w:r>
            <w:r w:rsidR="00F10914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201</w:t>
            </w:r>
            <w:r w:rsidR="007A6E78">
              <w:rPr>
                <w:color w:val="000000" w:themeColor="text1"/>
                <w:sz w:val="22"/>
                <w:szCs w:val="22"/>
              </w:rPr>
              <w:t>6</w:t>
            </w:r>
            <w:r>
              <w:rPr>
                <w:color w:val="000000" w:themeColor="text1"/>
                <w:sz w:val="22"/>
                <w:szCs w:val="22"/>
              </w:rPr>
              <w:t xml:space="preserve"> г. </w:t>
            </w:r>
          </w:p>
          <w:p w:rsidR="002F7E18" w:rsidRPr="00506C7C" w:rsidRDefault="002F7E18" w:rsidP="002F7E18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5A2BF1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CF24B3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A87440">
              <w:rPr>
                <w:rFonts w:eastAsia="SimSun"/>
                <w:sz w:val="22"/>
                <w:szCs w:val="22"/>
              </w:rPr>
              <w:t>ь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EA2FE9" w:rsidRDefault="00A87440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F10914" w:rsidRDefault="00A87440" w:rsidP="00C12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74543E" w:rsidRDefault="00A87440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EA2FE9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EA2FE9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FE9" w:rsidRDefault="00EA2FE9">
      <w:r>
        <w:separator/>
      </w:r>
    </w:p>
  </w:endnote>
  <w:endnote w:type="continuationSeparator" w:id="0">
    <w:p w:rsidR="00EA2FE9" w:rsidRDefault="00EA2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FE9" w:rsidRDefault="00EA2FE9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A2FE9" w:rsidRDefault="00EA2FE9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FE9" w:rsidRDefault="00EA2FE9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87440">
      <w:rPr>
        <w:rStyle w:val="ae"/>
        <w:noProof/>
      </w:rPr>
      <w:t>1</w:t>
    </w:r>
    <w:r>
      <w:rPr>
        <w:rStyle w:val="ae"/>
      </w:rPr>
      <w:fldChar w:fldCharType="end"/>
    </w:r>
  </w:p>
  <w:p w:rsidR="00EA2FE9" w:rsidRDefault="00EA2FE9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FE9" w:rsidRDefault="00EA2FE9">
      <w:r>
        <w:separator/>
      </w:r>
    </w:p>
  </w:footnote>
  <w:footnote w:type="continuationSeparator" w:id="0">
    <w:p w:rsidR="00EA2FE9" w:rsidRDefault="00EA2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0AD9"/>
    <w:rsid w:val="000147B4"/>
    <w:rsid w:val="00022166"/>
    <w:rsid w:val="0002228A"/>
    <w:rsid w:val="000241EE"/>
    <w:rsid w:val="00025F6B"/>
    <w:rsid w:val="00026D06"/>
    <w:rsid w:val="00027F61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754BA"/>
    <w:rsid w:val="00082020"/>
    <w:rsid w:val="00082178"/>
    <w:rsid w:val="000978E4"/>
    <w:rsid w:val="000A142B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49EB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1581"/>
    <w:rsid w:val="00203794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21A14"/>
    <w:rsid w:val="00321E4D"/>
    <w:rsid w:val="00322608"/>
    <w:rsid w:val="003247C0"/>
    <w:rsid w:val="0033113E"/>
    <w:rsid w:val="003425D4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D6A44"/>
    <w:rsid w:val="003E02B5"/>
    <w:rsid w:val="003E3190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BF0"/>
    <w:rsid w:val="004F2E22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2283D"/>
    <w:rsid w:val="00535F8C"/>
    <w:rsid w:val="00536DCF"/>
    <w:rsid w:val="00537C89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5F54CA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385B"/>
    <w:rsid w:val="00686DB2"/>
    <w:rsid w:val="00686EFC"/>
    <w:rsid w:val="00687060"/>
    <w:rsid w:val="00692D16"/>
    <w:rsid w:val="0069485F"/>
    <w:rsid w:val="0069565F"/>
    <w:rsid w:val="006974BD"/>
    <w:rsid w:val="006A0AF7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FB6"/>
    <w:rsid w:val="00766616"/>
    <w:rsid w:val="00771C3F"/>
    <w:rsid w:val="00772674"/>
    <w:rsid w:val="0077351D"/>
    <w:rsid w:val="007740D2"/>
    <w:rsid w:val="007761E4"/>
    <w:rsid w:val="00783C0B"/>
    <w:rsid w:val="00785A5F"/>
    <w:rsid w:val="00785E88"/>
    <w:rsid w:val="00787166"/>
    <w:rsid w:val="00787A52"/>
    <w:rsid w:val="0079108D"/>
    <w:rsid w:val="00797204"/>
    <w:rsid w:val="007A3F22"/>
    <w:rsid w:val="007A6E78"/>
    <w:rsid w:val="007A71E6"/>
    <w:rsid w:val="007B1339"/>
    <w:rsid w:val="007D281D"/>
    <w:rsid w:val="007D2C0B"/>
    <w:rsid w:val="007E0668"/>
    <w:rsid w:val="007E0716"/>
    <w:rsid w:val="007F1E49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0BB3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415"/>
    <w:rsid w:val="009451DE"/>
    <w:rsid w:val="009503EF"/>
    <w:rsid w:val="00951142"/>
    <w:rsid w:val="009542A4"/>
    <w:rsid w:val="009566D3"/>
    <w:rsid w:val="009569EA"/>
    <w:rsid w:val="00962E02"/>
    <w:rsid w:val="00963C4D"/>
    <w:rsid w:val="0096439B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69EB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87440"/>
    <w:rsid w:val="00A93098"/>
    <w:rsid w:val="00A94EA6"/>
    <w:rsid w:val="00AA08AD"/>
    <w:rsid w:val="00AA2A43"/>
    <w:rsid w:val="00AA3702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088B"/>
    <w:rsid w:val="00B01EDB"/>
    <w:rsid w:val="00B04F5A"/>
    <w:rsid w:val="00B05504"/>
    <w:rsid w:val="00B06E72"/>
    <w:rsid w:val="00B0741B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82F54"/>
    <w:rsid w:val="00B833A6"/>
    <w:rsid w:val="00B91C62"/>
    <w:rsid w:val="00BA4EF5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12F28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0C2E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4E0D"/>
    <w:rsid w:val="00CF24B3"/>
    <w:rsid w:val="00CF508B"/>
    <w:rsid w:val="00CF53CD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4046"/>
    <w:rsid w:val="00D65767"/>
    <w:rsid w:val="00D66605"/>
    <w:rsid w:val="00D7413B"/>
    <w:rsid w:val="00D8235A"/>
    <w:rsid w:val="00D94BD6"/>
    <w:rsid w:val="00D96C5E"/>
    <w:rsid w:val="00DA1031"/>
    <w:rsid w:val="00DC05BD"/>
    <w:rsid w:val="00DC0BE1"/>
    <w:rsid w:val="00DC17CC"/>
    <w:rsid w:val="00DD12C2"/>
    <w:rsid w:val="00DD50DE"/>
    <w:rsid w:val="00DD61A7"/>
    <w:rsid w:val="00DE1EE1"/>
    <w:rsid w:val="00DE204E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7B99"/>
    <w:rsid w:val="00E735D9"/>
    <w:rsid w:val="00E73E2A"/>
    <w:rsid w:val="00E7437C"/>
    <w:rsid w:val="00E757A8"/>
    <w:rsid w:val="00E772B2"/>
    <w:rsid w:val="00E90728"/>
    <w:rsid w:val="00E90C2E"/>
    <w:rsid w:val="00E90C58"/>
    <w:rsid w:val="00E9133D"/>
    <w:rsid w:val="00E91D50"/>
    <w:rsid w:val="00E93AFE"/>
    <w:rsid w:val="00EA1512"/>
    <w:rsid w:val="00EA2FE9"/>
    <w:rsid w:val="00EC21A3"/>
    <w:rsid w:val="00ED2561"/>
    <w:rsid w:val="00ED4AE6"/>
    <w:rsid w:val="00ED53EF"/>
    <w:rsid w:val="00EE2707"/>
    <w:rsid w:val="00EE2AF2"/>
    <w:rsid w:val="00EF040A"/>
    <w:rsid w:val="00F015F3"/>
    <w:rsid w:val="00F0783B"/>
    <w:rsid w:val="00F10914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92927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4CD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37C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37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1921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2013-07-22T15:43:00Z</cp:lastPrinted>
  <dcterms:created xsi:type="dcterms:W3CDTF">2016-10-31T13:28:00Z</dcterms:created>
  <dcterms:modified xsi:type="dcterms:W3CDTF">2016-10-31T13:28:00Z</dcterms:modified>
</cp:coreProperties>
</file>